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61E4" w:rsidRDefault="00C561E4" w:rsidP="00C561E4">
      <w:pPr>
        <w:pStyle w:val="BodyText22"/>
        <w:numPr>
          <w:ilvl w:val="12"/>
          <w:numId w:val="0"/>
        </w:numPr>
        <w:rPr>
          <w:rFonts w:ascii="Bodo_uzb" w:hAnsi="Bodo_uzb"/>
          <w:sz w:val="24"/>
          <w:lang w:val="uk-UA"/>
        </w:rPr>
      </w:pPr>
      <w:bookmarkStart w:id="0" w:name="_GoBack"/>
      <w:r>
        <w:rPr>
          <w:rFonts w:ascii="Bodo_uzb" w:hAnsi="Bodo_uzb"/>
          <w:sz w:val="24"/>
          <w:lang w:val="uk-UA"/>
        </w:rPr>
        <w:t>Бюджет қурилиши ва бюджет жараёни</w:t>
      </w:r>
      <w:bookmarkEnd w:id="0"/>
      <w:r>
        <w:rPr>
          <w:rFonts w:ascii="Bodo_uzb" w:hAnsi="Bodo_uzb"/>
          <w:sz w:val="24"/>
          <w:lang w:val="uk-UA"/>
        </w:rPr>
        <w:t>.</w:t>
      </w:r>
    </w:p>
    <w:p w:rsidR="00C561E4" w:rsidRDefault="00C561E4" w:rsidP="00C561E4">
      <w:pPr>
        <w:pStyle w:val="1"/>
        <w:numPr>
          <w:ilvl w:val="12"/>
          <w:numId w:val="0"/>
        </w:numPr>
        <w:jc w:val="left"/>
        <w:rPr>
          <w:rFonts w:ascii="Bodo_uzb" w:hAnsi="Bodo_uzb"/>
          <w:b w:val="0"/>
          <w:bCs w:val="0"/>
          <w:sz w:val="24"/>
          <w:lang w:val="uk-UA"/>
        </w:rPr>
      </w:pPr>
    </w:p>
    <w:p w:rsidR="00C561E4" w:rsidRDefault="00C561E4" w:rsidP="00C561E4">
      <w:pPr>
        <w:pStyle w:val="1"/>
        <w:numPr>
          <w:ilvl w:val="12"/>
          <w:numId w:val="0"/>
        </w:numPr>
        <w:jc w:val="left"/>
        <w:rPr>
          <w:rFonts w:ascii="Bodo_uzb" w:hAnsi="Bodo_uzb"/>
          <w:sz w:val="24"/>
          <w:lang w:val="uk-UA"/>
        </w:rPr>
      </w:pPr>
      <w:r>
        <w:rPr>
          <w:rFonts w:ascii="Bodo_uzb" w:hAnsi="Bodo_uzb"/>
          <w:sz w:val="24"/>
          <w:lang w:val="uk-UA"/>
        </w:rPr>
        <w:t>1. Бюджет жараёни ва унинг боскичлари.</w:t>
      </w:r>
    </w:p>
    <w:p w:rsidR="00C561E4" w:rsidRDefault="00C561E4" w:rsidP="00C561E4">
      <w:pPr>
        <w:numPr>
          <w:ilvl w:val="12"/>
          <w:numId w:val="0"/>
        </w:numPr>
        <w:jc w:val="both"/>
        <w:rPr>
          <w:rFonts w:ascii="Bodo_uzb" w:hAnsi="Bodo_uzb"/>
          <w:b/>
          <w:bCs/>
          <w:sz w:val="24"/>
          <w:lang w:val="uk-UA"/>
        </w:rPr>
      </w:pPr>
      <w:r>
        <w:rPr>
          <w:rFonts w:ascii="Bodo_uzb" w:hAnsi="Bodo_uzb"/>
          <w:b/>
          <w:bCs/>
          <w:sz w:val="24"/>
          <w:lang w:val="uk-UA"/>
        </w:rPr>
        <w:t xml:space="preserve">2. Бюджет сурови. </w:t>
      </w:r>
    </w:p>
    <w:p w:rsidR="00C561E4" w:rsidRDefault="00C561E4" w:rsidP="00C561E4">
      <w:pPr>
        <w:numPr>
          <w:ilvl w:val="12"/>
          <w:numId w:val="0"/>
        </w:numPr>
        <w:rPr>
          <w:rFonts w:ascii="Bodo_uzb" w:hAnsi="Bodo_uzb"/>
          <w:b/>
          <w:bCs/>
          <w:sz w:val="24"/>
          <w:lang w:val="uk-UA"/>
        </w:rPr>
      </w:pPr>
      <w:r>
        <w:rPr>
          <w:rFonts w:ascii="Bodo_uzb" w:hAnsi="Bodo_uzb"/>
          <w:b/>
          <w:bCs/>
          <w:sz w:val="24"/>
          <w:lang w:val="uk-UA"/>
        </w:rPr>
        <w:t>3. Бюджет тизимида маҳаллий бюджетларнинг тутган урни, вазифалари ва бўғинлари.</w:t>
      </w:r>
    </w:p>
    <w:p w:rsidR="00C561E4" w:rsidRDefault="00C561E4" w:rsidP="00C561E4">
      <w:pPr>
        <w:pStyle w:val="1"/>
        <w:numPr>
          <w:ilvl w:val="12"/>
          <w:numId w:val="0"/>
        </w:numPr>
        <w:ind w:left="426"/>
        <w:jc w:val="left"/>
        <w:rPr>
          <w:rFonts w:ascii="Bodo_uzb" w:hAnsi="Bodo_uzb"/>
          <w:sz w:val="24"/>
          <w:lang w:val="uk-UA"/>
        </w:rPr>
      </w:pPr>
      <w:r>
        <w:rPr>
          <w:rFonts w:ascii="Bodo_uzb" w:hAnsi="Bodo_uzb"/>
          <w:sz w:val="24"/>
          <w:lang w:val="uk-UA"/>
        </w:rPr>
        <w:t>Таянч сузлар</w:t>
      </w:r>
    </w:p>
    <w:p w:rsidR="00C561E4" w:rsidRDefault="00C561E4" w:rsidP="00C561E4">
      <w:pPr>
        <w:ind w:left="426"/>
        <w:rPr>
          <w:rFonts w:ascii="Bodo_uzb" w:hAnsi="Bodo_uzb"/>
          <w:b/>
          <w:bCs/>
          <w:sz w:val="24"/>
          <w:lang w:val="uk-UA"/>
        </w:rPr>
      </w:pPr>
      <w:r>
        <w:rPr>
          <w:rFonts w:ascii="Bodo_uzb" w:hAnsi="Bodo_uzb"/>
          <w:b/>
          <w:bCs/>
          <w:sz w:val="24"/>
          <w:lang w:val="uk-UA"/>
        </w:rPr>
        <w:t>Назорат саволлари</w:t>
      </w:r>
    </w:p>
    <w:p w:rsidR="00C561E4" w:rsidRDefault="00C561E4" w:rsidP="00C561E4">
      <w:pPr>
        <w:ind w:left="426"/>
        <w:rPr>
          <w:rFonts w:ascii="Bodo_uzb" w:hAnsi="Bodo_uzb"/>
          <w:b/>
          <w:bCs/>
          <w:sz w:val="24"/>
          <w:lang w:val="uk-UA"/>
        </w:rPr>
      </w:pPr>
      <w:r>
        <w:rPr>
          <w:rFonts w:ascii="Bodo_uzb" w:hAnsi="Bodo_uzb"/>
          <w:b/>
          <w:bCs/>
          <w:sz w:val="24"/>
          <w:lang w:val="uk-UA"/>
        </w:rPr>
        <w:t>Адабиётлар.</w:t>
      </w:r>
    </w:p>
    <w:p w:rsidR="00C561E4" w:rsidRDefault="00C561E4" w:rsidP="00C561E4">
      <w:pPr>
        <w:pStyle w:val="1"/>
        <w:numPr>
          <w:ilvl w:val="12"/>
          <w:numId w:val="0"/>
        </w:numPr>
        <w:ind w:firstLine="720"/>
        <w:jc w:val="left"/>
        <w:rPr>
          <w:rFonts w:ascii="Bodo_uzb" w:hAnsi="Bodo_uzb"/>
          <w:sz w:val="24"/>
          <w:lang w:val="uk-UA"/>
        </w:rPr>
      </w:pPr>
      <w:r>
        <w:rPr>
          <w:rFonts w:ascii="Bodo_uzb" w:hAnsi="Bodo_uzb"/>
          <w:sz w:val="24"/>
          <w:lang w:val="uk-UA"/>
        </w:rPr>
        <w:t>1. Бюджет жараёни ва унинг боскичлари.</w:t>
      </w:r>
    </w:p>
    <w:p w:rsidR="00C561E4" w:rsidRDefault="00C561E4" w:rsidP="00C561E4">
      <w:pPr>
        <w:numPr>
          <w:ilvl w:val="12"/>
          <w:numId w:val="0"/>
        </w:numPr>
        <w:ind w:firstLine="720"/>
        <w:jc w:val="both"/>
        <w:rPr>
          <w:rFonts w:ascii="Bodo_uzb" w:hAnsi="Bodo_uzb"/>
          <w:sz w:val="24"/>
          <w:lang w:val="uk-UA"/>
        </w:rPr>
      </w:pPr>
      <w:r>
        <w:rPr>
          <w:rFonts w:ascii="Bodo_uzb" w:hAnsi="Bodo_uzb"/>
          <w:sz w:val="24"/>
          <w:lang w:val="uk-UA"/>
        </w:rPr>
        <w:t>Бюджетни режалаштириш - давлатнинг молия сиёсати талабларига мувофиклаштирилган молиявий режалаштиришнинг мухим таркибий кисмини ташкил килади.</w:t>
      </w:r>
    </w:p>
    <w:p w:rsidR="00C561E4" w:rsidRDefault="00C561E4" w:rsidP="00C561E4">
      <w:pPr>
        <w:numPr>
          <w:ilvl w:val="12"/>
          <w:numId w:val="0"/>
        </w:numPr>
        <w:jc w:val="both"/>
        <w:rPr>
          <w:rFonts w:ascii="Bodo_uzb" w:hAnsi="Bodo_uzb"/>
          <w:sz w:val="24"/>
          <w:lang w:val="uk-UA"/>
        </w:rPr>
      </w:pPr>
      <w:r>
        <w:rPr>
          <w:rFonts w:ascii="Bodo_uzb" w:hAnsi="Bodo_uzb"/>
          <w:sz w:val="24"/>
          <w:lang w:val="uk-UA"/>
        </w:rPr>
        <w:tab/>
        <w:t>Бундай режалаштиришнинг иктисодий вазифаси турли даражадаги бюджетлар ва нобюджет жамгармаларини тузиш ва ижроси жараёнида мамлакатни ижтимоий-иктисодий ривожлантиришнинг умуммиллий дастурлари асосида ижтимоий махсулот ва миллий даромад кийматини молиявий тизим бўгинлари ўртасида марказлаштирилган режалаштиришдан иборатдир. Бюджетни режалаштириш давомида молия мамлакатни ривожлантириш давлат дастурларининг асосий иктисодий ва сифат кўрсаткичларига хамда табиий, моддий, мехнат, молия ресурсларидан самарали фойдалагиш захираларини топишга фаол таъсир кўрсатади.</w:t>
      </w:r>
    </w:p>
    <w:p w:rsidR="00C561E4" w:rsidRDefault="00C561E4" w:rsidP="00C561E4">
      <w:pPr>
        <w:numPr>
          <w:ilvl w:val="12"/>
          <w:numId w:val="0"/>
        </w:numPr>
        <w:jc w:val="both"/>
        <w:rPr>
          <w:rFonts w:ascii="Bodo_uzb" w:hAnsi="Bodo_uzb"/>
          <w:sz w:val="24"/>
          <w:lang w:val="uk-UA"/>
        </w:rPr>
      </w:pPr>
      <w:r>
        <w:rPr>
          <w:rFonts w:ascii="Bodo_uzb" w:hAnsi="Bodo_uzb"/>
          <w:sz w:val="24"/>
          <w:lang w:val="uk-UA"/>
        </w:rPr>
        <w:tab/>
        <w:t>Бюджетни режалаштиришнинг асосий тамойллари кўйидагилардан иборат</w:t>
      </w:r>
      <w:r>
        <w:rPr>
          <w:rFonts w:ascii="Bodo_uzb" w:hAnsi="Bodo_uzb"/>
          <w:sz w:val="24"/>
        </w:rPr>
        <w:t>:</w:t>
      </w:r>
    </w:p>
    <w:p w:rsidR="00C561E4" w:rsidRDefault="00C561E4" w:rsidP="00C561E4">
      <w:pPr>
        <w:numPr>
          <w:ilvl w:val="0"/>
          <w:numId w:val="2"/>
        </w:numPr>
        <w:tabs>
          <w:tab w:val="left" w:pos="360"/>
        </w:tabs>
        <w:jc w:val="both"/>
        <w:rPr>
          <w:rFonts w:ascii="Bodo_uzb" w:hAnsi="Bodo_uzb"/>
          <w:sz w:val="24"/>
          <w:lang w:val="uk-UA"/>
        </w:rPr>
      </w:pPr>
      <w:r>
        <w:rPr>
          <w:rFonts w:ascii="Bodo_uzb" w:hAnsi="Bodo_uzb"/>
          <w:sz w:val="24"/>
          <w:lang w:val="uk-UA"/>
        </w:rPr>
        <w:t>бюджет масалаларини ягона хукукий нормалар билан тартибга солиниши;</w:t>
      </w:r>
    </w:p>
    <w:p w:rsidR="00C561E4" w:rsidRDefault="00C561E4" w:rsidP="00C561E4">
      <w:pPr>
        <w:numPr>
          <w:ilvl w:val="0"/>
          <w:numId w:val="2"/>
        </w:numPr>
        <w:tabs>
          <w:tab w:val="left" w:pos="360"/>
        </w:tabs>
        <w:jc w:val="both"/>
        <w:rPr>
          <w:rFonts w:ascii="Bodo_uzb" w:hAnsi="Bodo_uzb"/>
          <w:sz w:val="24"/>
          <w:lang w:val="uk-UA"/>
        </w:rPr>
      </w:pPr>
      <w:r>
        <w:rPr>
          <w:rFonts w:ascii="Bodo_uzb" w:hAnsi="Bodo_uzb"/>
          <w:sz w:val="24"/>
          <w:lang w:val="uk-UA"/>
        </w:rPr>
        <w:t>бюджет маблаглари йўналишларининг аник манзили ва максадли характери;</w:t>
      </w:r>
    </w:p>
    <w:p w:rsidR="00C561E4" w:rsidRDefault="00C561E4" w:rsidP="00C561E4">
      <w:pPr>
        <w:numPr>
          <w:ilvl w:val="0"/>
          <w:numId w:val="2"/>
        </w:numPr>
        <w:tabs>
          <w:tab w:val="left" w:pos="360"/>
        </w:tabs>
        <w:jc w:val="both"/>
        <w:rPr>
          <w:rFonts w:ascii="Bodo_uzb" w:hAnsi="Bodo_uzb"/>
          <w:sz w:val="24"/>
          <w:lang w:val="uk-UA"/>
        </w:rPr>
      </w:pPr>
      <w:r>
        <w:rPr>
          <w:rFonts w:ascii="Bodo_uzb" w:hAnsi="Bodo_uzb"/>
          <w:sz w:val="24"/>
          <w:lang w:val="uk-UA"/>
        </w:rPr>
        <w:t>йиллик бюджетни режалаштиришнинг узлуксизлиги;</w:t>
      </w:r>
    </w:p>
    <w:p w:rsidR="00C561E4" w:rsidRDefault="00C561E4" w:rsidP="00C561E4">
      <w:pPr>
        <w:numPr>
          <w:ilvl w:val="0"/>
          <w:numId w:val="2"/>
        </w:numPr>
        <w:tabs>
          <w:tab w:val="left" w:pos="360"/>
        </w:tabs>
        <w:jc w:val="both"/>
        <w:rPr>
          <w:rFonts w:ascii="Bodo_uzb" w:hAnsi="Bodo_uzb"/>
          <w:sz w:val="24"/>
          <w:lang w:val="uk-UA"/>
        </w:rPr>
      </w:pPr>
      <w:r>
        <w:rPr>
          <w:rFonts w:ascii="Bodo_uzb" w:hAnsi="Bodo_uzb"/>
          <w:sz w:val="24"/>
          <w:lang w:val="uk-UA"/>
        </w:rPr>
        <w:t>молиявий кўрсаткичларнинг (меъёрлар, солик ставкалари, сметлар) баркарорлиги;</w:t>
      </w:r>
    </w:p>
    <w:p w:rsidR="00C561E4" w:rsidRDefault="00C561E4" w:rsidP="00C561E4">
      <w:pPr>
        <w:numPr>
          <w:ilvl w:val="0"/>
          <w:numId w:val="2"/>
        </w:numPr>
        <w:tabs>
          <w:tab w:val="left" w:pos="360"/>
        </w:tabs>
        <w:jc w:val="both"/>
        <w:rPr>
          <w:rFonts w:ascii="Bodo_uzb" w:hAnsi="Bodo_uzb"/>
          <w:sz w:val="24"/>
          <w:lang w:val="uk-UA"/>
        </w:rPr>
      </w:pPr>
      <w:r>
        <w:rPr>
          <w:rFonts w:ascii="Bodo_uzb" w:hAnsi="Bodo_uzb"/>
          <w:sz w:val="24"/>
          <w:lang w:val="uk-UA"/>
        </w:rPr>
        <w:t>баланс усули.</w:t>
      </w:r>
    </w:p>
    <w:p w:rsidR="00C561E4" w:rsidRDefault="00C561E4" w:rsidP="00C561E4">
      <w:pPr>
        <w:numPr>
          <w:ilvl w:val="12"/>
          <w:numId w:val="0"/>
        </w:numPr>
        <w:ind w:firstLine="360"/>
        <w:jc w:val="both"/>
        <w:rPr>
          <w:rFonts w:ascii="Bodo_uzb" w:hAnsi="Bodo_uzb"/>
          <w:sz w:val="24"/>
          <w:lang w:val="uk-UA"/>
        </w:rPr>
      </w:pPr>
      <w:r>
        <w:rPr>
          <w:rFonts w:ascii="Bodo_uzb" w:hAnsi="Bodo_uzb"/>
          <w:sz w:val="24"/>
          <w:lang w:val="uk-UA"/>
        </w:rPr>
        <w:t>Бюджетни режалаштириш давлат хокимияти ва бошкарув органлари томонидан амалга оширилади.</w:t>
      </w:r>
    </w:p>
    <w:p w:rsidR="00C561E4" w:rsidRDefault="00C561E4" w:rsidP="00C561E4">
      <w:pPr>
        <w:numPr>
          <w:ilvl w:val="12"/>
          <w:numId w:val="0"/>
        </w:numPr>
        <w:ind w:firstLine="360"/>
        <w:jc w:val="both"/>
        <w:rPr>
          <w:rFonts w:ascii="Bodo_uzb" w:hAnsi="Bodo_uzb"/>
          <w:sz w:val="24"/>
          <w:lang w:val="uk-UA"/>
        </w:rPr>
      </w:pPr>
      <w:r>
        <w:rPr>
          <w:rFonts w:ascii="Bodo_uzb" w:hAnsi="Bodo_uzb"/>
          <w:sz w:val="24"/>
          <w:lang w:val="uk-UA"/>
        </w:rPr>
        <w:t>Бюджетни режалаштириш турли даражадаги бюджетларни тузиш ва ижро этиш тартиби, унинг меъёрий-хукукий базаси ва ташкилий асоси тарзида бюджет жараёнини, шунингдек мамлакат бюджетини тузишнинг назарияси ва методологияси масалаларини хам ўз ичига олади. Бюджет бўйича режалаштириш асослари мамлакат конституцияси ва конунлари билан белгиланади.</w:t>
      </w:r>
    </w:p>
    <w:p w:rsidR="00C561E4" w:rsidRDefault="00C561E4" w:rsidP="00C561E4">
      <w:pPr>
        <w:numPr>
          <w:ilvl w:val="12"/>
          <w:numId w:val="0"/>
        </w:numPr>
        <w:ind w:firstLine="360"/>
        <w:jc w:val="both"/>
        <w:rPr>
          <w:rFonts w:ascii="Bodo_uzb" w:hAnsi="Bodo_uzb"/>
          <w:sz w:val="24"/>
          <w:lang w:val="uk-UA"/>
        </w:rPr>
      </w:pPr>
      <w:r>
        <w:rPr>
          <w:rFonts w:ascii="Bodo_uzb" w:hAnsi="Bodo_uzb"/>
          <w:sz w:val="24"/>
          <w:lang w:val="uk-UA"/>
        </w:rPr>
        <w:t>Бюджет жараёни бюджетни режалаштиришнинг асосий шакли сифатида хокимият органларининг давлат бюджети ва унга кирадиган бюджетларни тузиш, кўриб чикиш, кабул килиш, уларнинг ижросини назорат килиш, шунингдек уларнинг ижроси хакидаги хисоботларни тасдиклаш бўйича конун хужжатлари билан тартибга солинган фаолиятидан иборат.</w:t>
      </w:r>
    </w:p>
    <w:p w:rsidR="00C561E4" w:rsidRDefault="00C561E4" w:rsidP="00C561E4">
      <w:pPr>
        <w:numPr>
          <w:ilvl w:val="12"/>
          <w:numId w:val="0"/>
        </w:numPr>
        <w:ind w:left="360" w:firstLine="360"/>
        <w:jc w:val="both"/>
        <w:rPr>
          <w:rFonts w:ascii="Bodo_uzb" w:hAnsi="Bodo_uzb"/>
          <w:sz w:val="24"/>
          <w:lang w:val="uk-UA"/>
        </w:rPr>
      </w:pPr>
      <w:r>
        <w:rPr>
          <w:rFonts w:ascii="Bodo_uzb" w:hAnsi="Bodo_uzb"/>
          <w:sz w:val="24"/>
          <w:lang w:val="uk-UA"/>
        </w:rPr>
        <w:t>Бюджет жараёни бюджет фаолиятининг 4 боскичини камрайди:</w:t>
      </w:r>
    </w:p>
    <w:p w:rsidR="00C561E4" w:rsidRDefault="00C561E4" w:rsidP="00C561E4">
      <w:pPr>
        <w:numPr>
          <w:ilvl w:val="0"/>
          <w:numId w:val="2"/>
        </w:numPr>
        <w:tabs>
          <w:tab w:val="left" w:pos="360"/>
        </w:tabs>
        <w:jc w:val="both"/>
        <w:rPr>
          <w:rFonts w:ascii="Bodo_uzb" w:hAnsi="Bodo_uzb"/>
          <w:sz w:val="24"/>
          <w:lang w:val="uk-UA"/>
        </w:rPr>
      </w:pPr>
      <w:r>
        <w:rPr>
          <w:rFonts w:ascii="Bodo_uzb" w:hAnsi="Bodo_uzb"/>
          <w:sz w:val="24"/>
          <w:lang w:val="uk-UA"/>
        </w:rPr>
        <w:t>бюджет лойихасини тузиш;</w:t>
      </w:r>
    </w:p>
    <w:p w:rsidR="00C561E4" w:rsidRDefault="00C561E4" w:rsidP="00C561E4">
      <w:pPr>
        <w:numPr>
          <w:ilvl w:val="0"/>
          <w:numId w:val="2"/>
        </w:numPr>
        <w:tabs>
          <w:tab w:val="left" w:pos="360"/>
        </w:tabs>
        <w:jc w:val="both"/>
        <w:rPr>
          <w:rFonts w:ascii="Bodo_uzb" w:hAnsi="Bodo_uzb"/>
          <w:sz w:val="24"/>
          <w:lang w:val="uk-UA"/>
        </w:rPr>
      </w:pPr>
      <w:r>
        <w:rPr>
          <w:rFonts w:ascii="Bodo_uzb" w:hAnsi="Bodo_uzb"/>
          <w:sz w:val="24"/>
          <w:lang w:val="uk-UA"/>
        </w:rPr>
        <w:t>бюджетни кўриб чикиш ва тасдиклаш;</w:t>
      </w:r>
    </w:p>
    <w:p w:rsidR="00C561E4" w:rsidRDefault="00C561E4" w:rsidP="00C561E4">
      <w:pPr>
        <w:numPr>
          <w:ilvl w:val="0"/>
          <w:numId w:val="2"/>
        </w:numPr>
        <w:tabs>
          <w:tab w:val="left" w:pos="360"/>
        </w:tabs>
        <w:jc w:val="both"/>
        <w:rPr>
          <w:rFonts w:ascii="Bodo_uzb" w:hAnsi="Bodo_uzb"/>
          <w:sz w:val="24"/>
          <w:lang w:val="uk-UA"/>
        </w:rPr>
      </w:pPr>
      <w:r>
        <w:rPr>
          <w:rFonts w:ascii="Bodo_uzb" w:hAnsi="Bodo_uzb"/>
          <w:sz w:val="24"/>
          <w:lang w:val="uk-UA"/>
        </w:rPr>
        <w:t>бюджетни ижро этиш ва унинг ижросини назорат килиш;</w:t>
      </w:r>
    </w:p>
    <w:p w:rsidR="00C561E4" w:rsidRDefault="00C561E4" w:rsidP="00C561E4">
      <w:pPr>
        <w:numPr>
          <w:ilvl w:val="0"/>
          <w:numId w:val="2"/>
        </w:numPr>
        <w:tabs>
          <w:tab w:val="left" w:pos="360"/>
        </w:tabs>
        <w:jc w:val="both"/>
        <w:rPr>
          <w:rFonts w:ascii="Bodo_uzb" w:hAnsi="Bodo_uzb"/>
          <w:sz w:val="24"/>
          <w:lang w:val="uk-UA"/>
        </w:rPr>
      </w:pPr>
      <w:r>
        <w:rPr>
          <w:rFonts w:ascii="Bodo_uzb" w:hAnsi="Bodo_uzb"/>
          <w:sz w:val="24"/>
          <w:lang w:val="uk-UA"/>
        </w:rPr>
        <w:t>бюджет ижроси тўгрисида хисобот тайёрлаш ва уни тасдиклаш.</w:t>
      </w:r>
    </w:p>
    <w:p w:rsidR="00C561E4" w:rsidRDefault="00C561E4" w:rsidP="00C561E4">
      <w:pPr>
        <w:ind w:firstLine="360"/>
        <w:jc w:val="both"/>
        <w:rPr>
          <w:rFonts w:ascii="Bodo_uzb" w:hAnsi="Bodo_uzb"/>
          <w:sz w:val="24"/>
          <w:lang w:val="uk-UA"/>
        </w:rPr>
      </w:pPr>
      <w:r>
        <w:rPr>
          <w:rFonts w:ascii="Bodo_uzb" w:hAnsi="Bodo_uzb"/>
          <w:sz w:val="24"/>
          <w:lang w:val="uk-UA"/>
        </w:rPr>
        <w:lastRenderedPageBreak/>
        <w:t xml:space="preserve">Бюджет оркали тартибга солиш, яъни молия ресурсларини турли даражадаги бюджетлар ўртасида кайта таксимлаш бюджет жараёнинг таркибий кисмини ташкил килади. </w:t>
      </w:r>
    </w:p>
    <w:p w:rsidR="00C561E4" w:rsidRDefault="00C561E4" w:rsidP="00C561E4">
      <w:pPr>
        <w:ind w:firstLine="426"/>
        <w:jc w:val="both"/>
        <w:rPr>
          <w:rFonts w:ascii="Bodo_uzb" w:hAnsi="Bodo_uzb"/>
          <w:sz w:val="24"/>
          <w:lang w:val="uk-UA"/>
        </w:rPr>
      </w:pPr>
    </w:p>
    <w:p w:rsidR="00C561E4" w:rsidRDefault="00C561E4" w:rsidP="00C561E4">
      <w:pPr>
        <w:ind w:firstLine="426"/>
        <w:rPr>
          <w:rFonts w:ascii="Bodo_uzb" w:hAnsi="Bodo_uzb"/>
          <w:b/>
          <w:bCs/>
          <w:sz w:val="24"/>
          <w:lang w:val="uk-UA"/>
        </w:rPr>
      </w:pPr>
      <w:r>
        <w:rPr>
          <w:rFonts w:ascii="Bodo_uzb" w:hAnsi="Bodo_uzb"/>
          <w:b/>
          <w:bCs/>
          <w:sz w:val="24"/>
          <w:lang w:val="uk-UA"/>
        </w:rPr>
        <w:t>2 Бюджет сўрови.</w:t>
      </w:r>
    </w:p>
    <w:p w:rsidR="00C561E4" w:rsidRDefault="00C561E4" w:rsidP="00C561E4">
      <w:pPr>
        <w:ind w:firstLine="426"/>
        <w:jc w:val="both"/>
        <w:rPr>
          <w:rFonts w:ascii="Bodo_uzb" w:hAnsi="Bodo_uzb"/>
          <w:sz w:val="24"/>
          <w:lang w:val="uk-UA"/>
        </w:rPr>
      </w:pPr>
      <w:r>
        <w:rPr>
          <w:rFonts w:ascii="Bodo_uzb" w:hAnsi="Bodo_uzb"/>
          <w:sz w:val="24"/>
          <w:lang w:val="uk-UA"/>
        </w:rPr>
        <w:t>Узбекистон Республикаси Молия вазирлиги ҳар йили Узбекистон Республикаси Вазирлар Маҳкамаси томонидан белгиланган  муддатларда келгуси молия йилига:</w:t>
      </w:r>
    </w:p>
    <w:p w:rsidR="00C561E4" w:rsidRDefault="00C561E4" w:rsidP="00C561E4">
      <w:pPr>
        <w:ind w:firstLine="426"/>
        <w:jc w:val="both"/>
        <w:rPr>
          <w:rFonts w:ascii="Bodo_uzb" w:hAnsi="Bodo_uzb"/>
          <w:sz w:val="24"/>
          <w:lang w:val="uk-UA"/>
        </w:rPr>
      </w:pPr>
      <w:r>
        <w:rPr>
          <w:rFonts w:ascii="Bodo_uzb" w:hAnsi="Bodo_uzb"/>
          <w:sz w:val="24"/>
          <w:lang w:val="uk-UA"/>
        </w:rPr>
        <w:t>тегишли бюджетлар ва мақсадли жамғармалари лойиҳаларини тайерлаш учун - +орақалпоғистон Республикаси Вазирлар Кенгашига, вилоятлар ва Тошкент ҳаокимларига, давлат мақсадли жамғармаларини тақсимловчи органларга;</w:t>
      </w:r>
    </w:p>
    <w:p w:rsidR="00C561E4" w:rsidRDefault="00C561E4" w:rsidP="00C561E4">
      <w:pPr>
        <w:ind w:firstLine="426"/>
        <w:jc w:val="both"/>
        <w:rPr>
          <w:rFonts w:ascii="Bodo_uzb" w:hAnsi="Bodo_uzb"/>
          <w:sz w:val="24"/>
          <w:lang w:val="uk-UA"/>
        </w:rPr>
      </w:pPr>
      <w:r>
        <w:rPr>
          <w:rFonts w:ascii="Bodo_uzb" w:hAnsi="Bodo_uzb"/>
          <w:sz w:val="24"/>
          <w:lang w:val="uk-UA"/>
        </w:rPr>
        <w:t>бюджетдан ажратиладиган маблағларни олишга буюртмалар тузиш учун – республика бюджетидан молиялаштириладиган бюджнт маблағлари олувчиларга бюджет сурови юборилади.</w:t>
      </w:r>
    </w:p>
    <w:p w:rsidR="00C561E4" w:rsidRDefault="00C561E4" w:rsidP="00C561E4">
      <w:pPr>
        <w:ind w:firstLine="426"/>
        <w:jc w:val="both"/>
        <w:rPr>
          <w:rFonts w:ascii="Bodo_uzb" w:hAnsi="Bodo_uzb"/>
          <w:sz w:val="24"/>
          <w:lang w:val="uk-UA"/>
        </w:rPr>
      </w:pPr>
      <w:r>
        <w:rPr>
          <w:rFonts w:ascii="Bodo_uzb" w:hAnsi="Bodo_uzb"/>
          <w:sz w:val="24"/>
          <w:lang w:val="uk-UA"/>
        </w:rPr>
        <w:t>+орақалпогистон Республикаси Вазирлар Кенгаши, вилоятлар ва Тошкент шаҳар ҳокимлари бюджет сурови олинганидан кейин уч кунлик муддат ичида тегишли бюджетлар лойиҳаларини тузиш, ушбу лойиҳаларни тайерлаш тартибини ва муддатларини белгилаш юазасидан қарорлар қабул қилади.</w:t>
      </w:r>
    </w:p>
    <w:p w:rsidR="00C561E4" w:rsidRDefault="00C561E4" w:rsidP="00C561E4">
      <w:pPr>
        <w:ind w:firstLine="426"/>
        <w:jc w:val="both"/>
        <w:rPr>
          <w:rFonts w:ascii="Bodo_uzb" w:hAnsi="Bodo_uzb"/>
          <w:sz w:val="24"/>
          <w:lang w:val="uk-UA"/>
        </w:rPr>
      </w:pPr>
      <w:r>
        <w:rPr>
          <w:rFonts w:ascii="Bodo_uzb" w:hAnsi="Bodo_uzb"/>
          <w:sz w:val="24"/>
          <w:lang w:val="uk-UA"/>
        </w:rPr>
        <w:t>+орақалпоғистон Республикаси Молия вазирлиги, вилоятлар ва Тошкент шаҳар молия органлари ушбу модданинг биринчи қисмидаги курсатилган қарорлар қабул қилинганидан кейин уч кунлик муддат ичида:</w:t>
      </w:r>
    </w:p>
    <w:p w:rsidR="00C561E4" w:rsidRDefault="00C561E4" w:rsidP="00C561E4">
      <w:pPr>
        <w:ind w:firstLine="426"/>
        <w:jc w:val="both"/>
        <w:rPr>
          <w:rFonts w:ascii="Bodo_uzb" w:hAnsi="Bodo_uzb"/>
          <w:sz w:val="24"/>
          <w:lang w:val="uk-UA"/>
        </w:rPr>
      </w:pPr>
      <w:r>
        <w:rPr>
          <w:rFonts w:ascii="Bodo_uzb" w:hAnsi="Bodo_uzb"/>
          <w:sz w:val="24"/>
          <w:lang w:val="uk-UA"/>
        </w:rPr>
        <w:t>тегишли бюджетлар лойиҳаларини тайерлаш учун – туман ва шаҳар ҳокимларига;</w:t>
      </w:r>
    </w:p>
    <w:p w:rsidR="00C561E4" w:rsidRDefault="00C561E4" w:rsidP="00C561E4">
      <w:pPr>
        <w:ind w:firstLine="426"/>
        <w:jc w:val="both"/>
        <w:rPr>
          <w:rFonts w:ascii="Bodo_uzb" w:hAnsi="Bodo_uzb"/>
          <w:sz w:val="24"/>
          <w:lang w:val="uk-UA"/>
        </w:rPr>
      </w:pPr>
      <w:r>
        <w:rPr>
          <w:rFonts w:ascii="Bodo_uzb" w:hAnsi="Bodo_uzb"/>
          <w:sz w:val="24"/>
          <w:lang w:val="uk-UA"/>
        </w:rPr>
        <w:t>+орақалпогистон Республикаси бюджети ва маҳаллий бюджетлардан бюджет маблағлари олишга бюртмалар тузиш учун - +орақалпогистон Республикаси бюджетидан, вилоятлар ва Тошкент шаҳар бюджетларидан молиялаштириладиган бюджет маблағлари олувчиларга бюджет суровлари юборилади.</w:t>
      </w:r>
    </w:p>
    <w:p w:rsidR="00C561E4" w:rsidRDefault="00C561E4" w:rsidP="00C561E4">
      <w:pPr>
        <w:ind w:firstLine="426"/>
        <w:jc w:val="both"/>
        <w:rPr>
          <w:rFonts w:ascii="Bodo_uzb" w:hAnsi="Bodo_uzb"/>
          <w:sz w:val="24"/>
          <w:lang w:val="uk-UA"/>
        </w:rPr>
      </w:pPr>
      <w:r>
        <w:rPr>
          <w:rFonts w:ascii="Bodo_uzb" w:hAnsi="Bodo_uzb"/>
          <w:sz w:val="24"/>
          <w:lang w:val="uk-UA"/>
        </w:rPr>
        <w:t xml:space="preserve">Вилоятга буйсинадиган шаҳарларнинг, +орақалпогистон Республикаси ва вилоятлар таркибига кирувчи туманларнинг ҳокимлари бюджет сурови олинганидан кейин уч кунлик муддат ичида тегишли бюджетлар лойишаларини тузиш, бу лойиҳаларни тайрлаш тартибини ва муддатларини белгилаш юзасидан қарор қабул қилади. </w:t>
      </w:r>
    </w:p>
    <w:p w:rsidR="00C561E4" w:rsidRDefault="00C561E4" w:rsidP="00C561E4">
      <w:pPr>
        <w:ind w:firstLine="426"/>
        <w:jc w:val="both"/>
        <w:rPr>
          <w:rFonts w:ascii="Bodo_uzb" w:hAnsi="Bodo_uzb"/>
          <w:sz w:val="24"/>
          <w:lang w:val="uk-UA"/>
        </w:rPr>
      </w:pPr>
      <w:r>
        <w:rPr>
          <w:rFonts w:ascii="Bodo_uzb" w:hAnsi="Bodo_uzb"/>
          <w:sz w:val="24"/>
          <w:lang w:val="uk-UA"/>
        </w:rPr>
        <w:t>Туман ва шаҳар ҳокимликларининг молия органлари Вилоятга буйсинадиган шаҳарларнинг, +орақалпогистон Республикаси ва вилоятлар таркибига кирувчи туманларнинг ҳокимлари тегишли бюджетлар лойишаларини тузиш, бу лойиҳаларни тайерлаш тартибини ва муддатларини белгилаш юзасидан қарор қабул қилинганидан кейин уч кунлик муддат ичида туманлар ва шаҳарларнинг бюджетларидан бюджет маблағлари олиш учун асосланган буютрмалар тузиш учун – шу туман ва шаҳар бюджетларидан молиялаштирилидиган бюджет маблағларини олувчиларга бюджет суровлари юборилади.</w:t>
      </w:r>
    </w:p>
    <w:p w:rsidR="00C561E4" w:rsidRDefault="00C561E4" w:rsidP="00C561E4">
      <w:pPr>
        <w:ind w:firstLine="426"/>
        <w:jc w:val="both"/>
        <w:rPr>
          <w:rFonts w:ascii="Bodo_uzb" w:hAnsi="Bodo_uzb"/>
          <w:sz w:val="24"/>
          <w:lang w:val="uk-UA"/>
        </w:rPr>
      </w:pPr>
      <w:r>
        <w:rPr>
          <w:rFonts w:ascii="Bodo_uzb" w:hAnsi="Bodo_uzb"/>
          <w:sz w:val="24"/>
          <w:lang w:val="uk-UA"/>
        </w:rPr>
        <w:t>Бюджетдан ажратиладиган маблағлар олиш учун бериладиган буюртма шакли ва уни тузиш тартиби Ўзбекистон Республикаси Молия Вазирлиги  томонидан белгиланади.</w:t>
      </w:r>
    </w:p>
    <w:p w:rsidR="00C561E4" w:rsidRDefault="00C561E4" w:rsidP="00C561E4">
      <w:pPr>
        <w:ind w:firstLine="426"/>
        <w:jc w:val="both"/>
        <w:rPr>
          <w:rFonts w:ascii="Bodo_uzb" w:hAnsi="Bodo_uzb"/>
          <w:b/>
          <w:bCs/>
          <w:sz w:val="24"/>
        </w:rPr>
      </w:pPr>
      <w:r>
        <w:rPr>
          <w:rFonts w:ascii="Bodo_uzb" w:hAnsi="Bodo_uzb"/>
          <w:b/>
          <w:bCs/>
          <w:sz w:val="24"/>
        </w:rPr>
        <w:t>Давлат бюджети лойиҳасини тайерлаш муддатлари.</w:t>
      </w:r>
    </w:p>
    <w:p w:rsidR="00C561E4" w:rsidRDefault="00C561E4" w:rsidP="00C561E4">
      <w:pPr>
        <w:ind w:firstLine="426"/>
        <w:jc w:val="both"/>
        <w:rPr>
          <w:rFonts w:ascii="Bodo_uzb" w:hAnsi="Bodo_uzb"/>
          <w:sz w:val="24"/>
        </w:rPr>
      </w:pPr>
      <w:r>
        <w:rPr>
          <w:rFonts w:ascii="Bodo_uzb" w:hAnsi="Bodo_uzb"/>
          <w:sz w:val="24"/>
        </w:rPr>
        <w:t>Келгуси молия йилига бюджетдан ажратиладиган маблағлар олишга буюртмалар:</w:t>
      </w:r>
    </w:p>
    <w:p w:rsidR="00C561E4" w:rsidRDefault="00C561E4" w:rsidP="00C561E4">
      <w:pPr>
        <w:ind w:firstLine="426"/>
        <w:jc w:val="both"/>
        <w:rPr>
          <w:rFonts w:ascii="Bodo_uzb" w:hAnsi="Bodo_uzb"/>
          <w:sz w:val="24"/>
        </w:rPr>
      </w:pPr>
      <w:r>
        <w:rPr>
          <w:rFonts w:ascii="Bodo_uzb" w:hAnsi="Bodo_uzb"/>
          <w:sz w:val="24"/>
        </w:rPr>
        <w:t>+орақалпогистон республикаси бюджетидан ва маҳаллий бюджетлардан молиялаштириладиган бюджет маблағлари олувчилар томонидан – жорий йилнинг биринчи юнидан кечиктирмай тегишли молия органлрига;</w:t>
      </w:r>
    </w:p>
    <w:p w:rsidR="00C561E4" w:rsidRDefault="00C561E4" w:rsidP="00C561E4">
      <w:pPr>
        <w:ind w:firstLine="426"/>
        <w:jc w:val="both"/>
        <w:rPr>
          <w:rFonts w:ascii="Bodo_uzb" w:hAnsi="Bodo_uzb"/>
          <w:sz w:val="24"/>
        </w:rPr>
      </w:pPr>
      <w:r>
        <w:rPr>
          <w:rFonts w:ascii="Bodo_uzb" w:hAnsi="Bodo_uzb"/>
          <w:sz w:val="24"/>
        </w:rPr>
        <w:lastRenderedPageBreak/>
        <w:t>республика бюджетидан молиялаштириладиган бюджет маблағлари олувчилар томонидан – жорий йилнинг биринчи юлидан кечиктирмай Ўзбекистон Республикаси Молия вазирлигига тақдим этади.</w:t>
      </w:r>
    </w:p>
    <w:p w:rsidR="00C561E4" w:rsidRDefault="00C561E4" w:rsidP="00C561E4">
      <w:pPr>
        <w:ind w:firstLine="426"/>
        <w:jc w:val="both"/>
        <w:rPr>
          <w:rFonts w:ascii="Bodo_uzb" w:hAnsi="Bodo_uzb"/>
          <w:sz w:val="24"/>
        </w:rPr>
      </w:pPr>
      <w:r>
        <w:rPr>
          <w:rFonts w:ascii="Bodo_uzb" w:hAnsi="Bodo_uzb"/>
          <w:sz w:val="24"/>
        </w:rPr>
        <w:t>Келгуси молия йилига тегишли бюджетлар лойиҳалари:</w:t>
      </w:r>
    </w:p>
    <w:p w:rsidR="00C561E4" w:rsidRDefault="00C561E4" w:rsidP="00C561E4">
      <w:pPr>
        <w:ind w:firstLine="426"/>
        <w:jc w:val="both"/>
        <w:rPr>
          <w:rFonts w:ascii="Bodo_uzb" w:hAnsi="Bodo_uzb"/>
          <w:sz w:val="24"/>
        </w:rPr>
      </w:pPr>
      <w:r>
        <w:rPr>
          <w:rFonts w:ascii="Bodo_uzb" w:hAnsi="Bodo_uzb"/>
          <w:sz w:val="24"/>
        </w:rPr>
        <w:t xml:space="preserve">туманлар </w:t>
      </w:r>
      <w:proofErr w:type="gramStart"/>
      <w:r>
        <w:rPr>
          <w:rFonts w:ascii="Bodo_uzb" w:hAnsi="Bodo_uzb"/>
          <w:sz w:val="24"/>
        </w:rPr>
        <w:t>ва ша</w:t>
      </w:r>
      <w:proofErr w:type="gramEnd"/>
      <w:r>
        <w:rPr>
          <w:rFonts w:ascii="Bodo_uzb" w:hAnsi="Bodo_uzb"/>
          <w:sz w:val="24"/>
        </w:rPr>
        <w:t>ҳарлар ҳокимликлари молия органлари томонидан – маҳаллий ҳокимият вакиллик органлари белгиланган тартибда ва муддатларда, бироқ жорий йилнинг йигирма бешинчи июнидан кечиктирмай юқори молия органларига;</w:t>
      </w:r>
    </w:p>
    <w:p w:rsidR="00C561E4" w:rsidRDefault="00C561E4" w:rsidP="00C561E4">
      <w:pPr>
        <w:ind w:firstLine="426"/>
        <w:jc w:val="both"/>
        <w:rPr>
          <w:rFonts w:ascii="Bodo_uzb" w:hAnsi="Bodo_uzb"/>
          <w:sz w:val="24"/>
        </w:rPr>
      </w:pPr>
      <w:r>
        <w:rPr>
          <w:rFonts w:ascii="Bodo_uzb" w:hAnsi="Bodo_uzb"/>
          <w:sz w:val="24"/>
        </w:rPr>
        <w:t xml:space="preserve">+орақалпоғистон Республикаси Вазирлар Кенгаши, вилоятлар ва Тошкент </w:t>
      </w:r>
      <w:proofErr w:type="gramStart"/>
      <w:r>
        <w:rPr>
          <w:rFonts w:ascii="Bodo_uzb" w:hAnsi="Bodo_uzb"/>
          <w:sz w:val="24"/>
        </w:rPr>
        <w:t>ша</w:t>
      </w:r>
      <w:proofErr w:type="gramEnd"/>
      <w:r>
        <w:rPr>
          <w:rFonts w:ascii="Bodo_uzb" w:hAnsi="Bodo_uzb"/>
          <w:sz w:val="24"/>
        </w:rPr>
        <w:t>ҳар ҳокимликлари, давлат мақсадли жамғармаларини тақисмловчи органлар томонидан – Ўзбекитон Республикаси Вази</w:t>
      </w:r>
      <w:r>
        <w:rPr>
          <w:sz w:val="24"/>
        </w:rPr>
        <w:t>р</w:t>
      </w:r>
      <w:r>
        <w:rPr>
          <w:rFonts w:ascii="Bodo_uzb" w:hAnsi="Bodo_uzb"/>
          <w:sz w:val="24"/>
        </w:rPr>
        <w:t xml:space="preserve">лар Маҳкамаси томонидан белгиланган тартибда ва муддатларда, бироқ жорий йилнинг биринчи июлидан кечиктирмай Ўзбекистон Республикаси Молия Вазиригига тақдим этилади. </w:t>
      </w:r>
    </w:p>
    <w:p w:rsidR="00C561E4" w:rsidRDefault="00C561E4" w:rsidP="00C561E4">
      <w:pPr>
        <w:ind w:firstLine="426"/>
        <w:jc w:val="both"/>
        <w:rPr>
          <w:rFonts w:ascii="Bodo_uzb" w:hAnsi="Bodo_uzb"/>
          <w:b/>
          <w:bCs/>
          <w:sz w:val="24"/>
        </w:rPr>
      </w:pPr>
      <w:r>
        <w:rPr>
          <w:rFonts w:ascii="Bodo_uzb" w:hAnsi="Bodo_uzb"/>
          <w:b/>
          <w:bCs/>
          <w:sz w:val="24"/>
        </w:rPr>
        <w:t>Давлат бюджети лойиҳасини тайерлаш.</w:t>
      </w:r>
    </w:p>
    <w:p w:rsidR="00C561E4" w:rsidRDefault="00C561E4" w:rsidP="00C561E4">
      <w:pPr>
        <w:ind w:firstLine="426"/>
        <w:jc w:val="both"/>
        <w:rPr>
          <w:rFonts w:ascii="Bodo_uzb" w:hAnsi="Bodo_uzb"/>
          <w:sz w:val="24"/>
        </w:rPr>
      </w:pPr>
      <w:r>
        <w:rPr>
          <w:rFonts w:ascii="Bodo_uzb" w:hAnsi="Bodo_uzb"/>
          <w:sz w:val="24"/>
        </w:rPr>
        <w:t>Ўзбекистон Республикаси Молия вазирлиги Давлат бюджети лойиҳасини бюджети маблағлари олувчилар тақдим этган буюртмаларга ва Давлат бюджетининг тузилмасига кирувчи бюджетлар лойиҳаларига мувофиқ тайерлайди.</w:t>
      </w:r>
    </w:p>
    <w:p w:rsidR="00C561E4" w:rsidRDefault="00C561E4" w:rsidP="00C561E4">
      <w:pPr>
        <w:ind w:firstLine="426"/>
        <w:jc w:val="both"/>
        <w:rPr>
          <w:rFonts w:ascii="Bodo_uzb" w:hAnsi="Bodo_uzb"/>
          <w:sz w:val="24"/>
        </w:rPr>
      </w:pPr>
      <w:r>
        <w:rPr>
          <w:rFonts w:ascii="Bodo_uzb" w:hAnsi="Bodo_uzb"/>
          <w:sz w:val="24"/>
        </w:rPr>
        <w:t>Келгуси молия йилига мулжалланган Давлат бюджети лойиҳаси:</w:t>
      </w:r>
    </w:p>
    <w:p w:rsidR="00C561E4" w:rsidRDefault="00C561E4" w:rsidP="00C561E4">
      <w:pPr>
        <w:numPr>
          <w:ilvl w:val="0"/>
          <w:numId w:val="3"/>
        </w:numPr>
        <w:tabs>
          <w:tab w:val="left" w:pos="1146"/>
        </w:tabs>
        <w:ind w:left="426" w:hanging="426"/>
        <w:jc w:val="both"/>
        <w:rPr>
          <w:rFonts w:ascii="Bodo_uzb" w:hAnsi="Bodo_uzb"/>
          <w:sz w:val="24"/>
        </w:rPr>
      </w:pPr>
      <w:r>
        <w:rPr>
          <w:rFonts w:ascii="Bodo_uzb" w:hAnsi="Bodo_uzb"/>
          <w:sz w:val="24"/>
        </w:rPr>
        <w:t>бюджет таснифига мувофиқ акс эттириладиган Давлат бюджети даромадлари ва харажатларини;</w:t>
      </w:r>
    </w:p>
    <w:p w:rsidR="00C561E4" w:rsidRDefault="00C561E4" w:rsidP="00C561E4">
      <w:pPr>
        <w:numPr>
          <w:ilvl w:val="0"/>
          <w:numId w:val="3"/>
        </w:numPr>
        <w:tabs>
          <w:tab w:val="left" w:pos="1146"/>
        </w:tabs>
        <w:ind w:left="426" w:hanging="426"/>
        <w:jc w:val="both"/>
        <w:rPr>
          <w:rFonts w:ascii="Bodo_uzb" w:hAnsi="Bodo_uzb"/>
          <w:sz w:val="24"/>
        </w:rPr>
      </w:pPr>
      <w:r>
        <w:rPr>
          <w:rFonts w:ascii="Bodo_uzb" w:hAnsi="Bodo_uzb"/>
          <w:sz w:val="24"/>
        </w:rPr>
        <w:t xml:space="preserve">умумдавлат солиқларидан +орақалпоғистон Республикаси бюджетига, вилоятлар ва Тошкент </w:t>
      </w:r>
      <w:proofErr w:type="gramStart"/>
      <w:r>
        <w:rPr>
          <w:rFonts w:ascii="Bodo_uzb" w:hAnsi="Bodo_uzb"/>
          <w:sz w:val="24"/>
        </w:rPr>
        <w:t>ша</w:t>
      </w:r>
      <w:proofErr w:type="gramEnd"/>
      <w:r>
        <w:rPr>
          <w:rFonts w:ascii="Bodo_uzb" w:hAnsi="Bodo_uzb"/>
          <w:sz w:val="24"/>
        </w:rPr>
        <w:t>ҳар бюджетларига ажратмалар нормативлари, шуниндек мазкур бюджетларнинг даромадлари, шу жумладан бюджет дотациялари ва бюджет субвенциялари ҳамда харажатлари миқдорларини;</w:t>
      </w:r>
    </w:p>
    <w:p w:rsidR="00C561E4" w:rsidRDefault="00C561E4" w:rsidP="00C561E4">
      <w:pPr>
        <w:numPr>
          <w:ilvl w:val="0"/>
          <w:numId w:val="3"/>
        </w:numPr>
        <w:tabs>
          <w:tab w:val="left" w:pos="1146"/>
        </w:tabs>
        <w:ind w:left="426" w:hanging="426"/>
        <w:jc w:val="both"/>
        <w:rPr>
          <w:rFonts w:ascii="Bodo_uzb" w:hAnsi="Bodo_uzb"/>
          <w:sz w:val="24"/>
        </w:rPr>
      </w:pPr>
      <w:r>
        <w:rPr>
          <w:rFonts w:ascii="Bodo_uzb" w:hAnsi="Bodo_uzb"/>
          <w:sz w:val="24"/>
        </w:rPr>
        <w:t xml:space="preserve">+орақалпоғистон Республикаси бюджетининг, вилоятлар ва Тошкент </w:t>
      </w:r>
      <w:proofErr w:type="gramStart"/>
      <w:r>
        <w:rPr>
          <w:rFonts w:ascii="Bodo_uzb" w:hAnsi="Bodo_uzb"/>
          <w:sz w:val="24"/>
        </w:rPr>
        <w:t>ша</w:t>
      </w:r>
      <w:proofErr w:type="gramEnd"/>
      <w:r>
        <w:rPr>
          <w:rFonts w:ascii="Bodo_uzb" w:hAnsi="Bodo_uzb"/>
          <w:sz w:val="24"/>
        </w:rPr>
        <w:t>ҳар бюджетларининг айланма касса маблағлари меъёри миқдорларини;</w:t>
      </w:r>
    </w:p>
    <w:p w:rsidR="00C561E4" w:rsidRDefault="00C561E4" w:rsidP="00C561E4">
      <w:pPr>
        <w:numPr>
          <w:ilvl w:val="0"/>
          <w:numId w:val="3"/>
        </w:numPr>
        <w:tabs>
          <w:tab w:val="left" w:pos="1146"/>
        </w:tabs>
        <w:ind w:left="426" w:hanging="426"/>
        <w:jc w:val="both"/>
        <w:rPr>
          <w:rFonts w:ascii="Bodo_uzb" w:hAnsi="Bodo_uzb"/>
          <w:sz w:val="24"/>
        </w:rPr>
      </w:pPr>
      <w:r>
        <w:rPr>
          <w:rFonts w:ascii="Bodo_uzb" w:hAnsi="Bodo_uzb"/>
          <w:sz w:val="24"/>
        </w:rPr>
        <w:t xml:space="preserve">Ўзбекистон Республикаси Вахзирлар Маҳкамаси заҳира жамғармасининг, +орақалпоғистон Республикаси, вилоятлар ва Тошкент </w:t>
      </w:r>
      <w:proofErr w:type="gramStart"/>
      <w:r>
        <w:rPr>
          <w:rFonts w:ascii="Bodo_uzb" w:hAnsi="Bodo_uzb"/>
          <w:sz w:val="24"/>
        </w:rPr>
        <w:t>ша</w:t>
      </w:r>
      <w:proofErr w:type="gramEnd"/>
      <w:r>
        <w:rPr>
          <w:rFonts w:ascii="Bodo_uzb" w:hAnsi="Bodo_uzb"/>
          <w:sz w:val="24"/>
        </w:rPr>
        <w:t>ҳар бюджетлари захира жамғармаларининг назарда тутилмаган харажатларни қоплашга тегишли бюджет маблағлари йўналтирилиши мумкин булган доирадаги миқдорларини;</w:t>
      </w:r>
    </w:p>
    <w:p w:rsidR="00C561E4" w:rsidRDefault="00C561E4" w:rsidP="00C561E4">
      <w:pPr>
        <w:numPr>
          <w:ilvl w:val="0"/>
          <w:numId w:val="3"/>
        </w:numPr>
        <w:tabs>
          <w:tab w:val="left" w:pos="1146"/>
        </w:tabs>
        <w:ind w:left="426" w:hanging="426"/>
        <w:jc w:val="both"/>
        <w:rPr>
          <w:rFonts w:ascii="Bodo_uzb" w:hAnsi="Bodo_uzb"/>
          <w:sz w:val="24"/>
        </w:rPr>
      </w:pPr>
      <w:r>
        <w:rPr>
          <w:rFonts w:ascii="Bodo_uzb" w:hAnsi="Bodo_uzb"/>
          <w:sz w:val="24"/>
        </w:rPr>
        <w:t>Давлат бюджети тақчиллигининг энг юқори миқдори ва уни молиялаштириш манбаларини;</w:t>
      </w:r>
    </w:p>
    <w:p w:rsidR="00C561E4" w:rsidRDefault="00C561E4" w:rsidP="00C561E4">
      <w:pPr>
        <w:numPr>
          <w:ilvl w:val="0"/>
          <w:numId w:val="3"/>
        </w:numPr>
        <w:tabs>
          <w:tab w:val="left" w:pos="1146"/>
        </w:tabs>
        <w:ind w:left="426" w:hanging="426"/>
        <w:jc w:val="both"/>
        <w:rPr>
          <w:rFonts w:ascii="Bodo_uzb" w:hAnsi="Bodo_uzb"/>
          <w:sz w:val="24"/>
        </w:rPr>
      </w:pPr>
      <w:r>
        <w:rPr>
          <w:rFonts w:ascii="Bodo_uzb" w:hAnsi="Bodo_uzb"/>
          <w:sz w:val="24"/>
        </w:rPr>
        <w:t>давлат ички ва ташқи қарзларининг, давлат томонидан бериладиган кредитлар ҳамда кафолатли жамғарманинг энг юқори миқдорларини ўз ичига олади.</w:t>
      </w:r>
    </w:p>
    <w:p w:rsidR="00C561E4" w:rsidRDefault="00C561E4" w:rsidP="00C561E4">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Келгуси молия йилига мулжалланган Давлат бюджети лойиҳасини тайерлаш жараёнини мувофиқлаштириш ва назорат қилишни Ўзбекистон Республикаси Вазирлар Маҳкамаси Раиси ёки унинг топшириғига кўра Ўзбекистон Республикасининг бош вазири амалга оширади.</w:t>
      </w:r>
    </w:p>
    <w:p w:rsidR="00C561E4" w:rsidRDefault="00C561E4" w:rsidP="00C561E4">
      <w:pPr>
        <w:ind w:firstLine="426"/>
        <w:jc w:val="both"/>
        <w:rPr>
          <w:rFonts w:ascii="Bodo_uzb" w:hAnsi="Bodo_uzb"/>
          <w:b/>
          <w:bCs/>
          <w:sz w:val="24"/>
        </w:rPr>
      </w:pPr>
      <w:r>
        <w:rPr>
          <w:rFonts w:ascii="Bodo_uzb" w:hAnsi="Bodo_uzb"/>
          <w:b/>
          <w:bCs/>
          <w:sz w:val="24"/>
        </w:rPr>
        <w:t>Бюджетнома.</w:t>
      </w:r>
    </w:p>
    <w:p w:rsidR="00C561E4" w:rsidRDefault="00C561E4" w:rsidP="00C561E4">
      <w:pPr>
        <w:ind w:firstLine="426"/>
        <w:jc w:val="both"/>
        <w:rPr>
          <w:rFonts w:ascii="Bodo_uzb" w:hAnsi="Bodo_uzb"/>
          <w:sz w:val="24"/>
        </w:rPr>
      </w:pPr>
      <w:r>
        <w:rPr>
          <w:rFonts w:ascii="Bodo_uzb" w:hAnsi="Bodo_uzb"/>
          <w:sz w:val="24"/>
        </w:rPr>
        <w:t>Ўзбекистон Республикаси Молия вазирлиги вакил килинган вазирликлар, давлат қўмиталари, идоралар, шуниндек, тегишли ташкилотлар билан биргаликда қуйидагиларни ўз ичига олган бюджетнома лойиҳасини ишлаб чиқади ва ўн бешинчи сентябргача Ўзбекистон Республикаси Вазирлар Маҳкамасига киритади:</w:t>
      </w:r>
    </w:p>
    <w:p w:rsidR="00C561E4" w:rsidRDefault="00C561E4" w:rsidP="00C561E4">
      <w:pPr>
        <w:numPr>
          <w:ilvl w:val="0"/>
          <w:numId w:val="4"/>
        </w:numPr>
        <w:tabs>
          <w:tab w:val="left" w:pos="1146"/>
        </w:tabs>
        <w:ind w:left="567" w:hanging="567"/>
        <w:jc w:val="both"/>
        <w:rPr>
          <w:rFonts w:ascii="Bodo_uzb" w:hAnsi="Bodo_uzb"/>
          <w:sz w:val="24"/>
        </w:rPr>
      </w:pPr>
      <w:r>
        <w:rPr>
          <w:rFonts w:ascii="Bodo_uzb" w:hAnsi="Bodo_uzb"/>
          <w:sz w:val="24"/>
        </w:rPr>
        <w:t xml:space="preserve">мамлакат ижтимоий-иқтисодий ривожлантиришнинг ўтган йилги асосий якунлари ва мамлакатни ижтимоий-иқтисодий ривожлантиришнинг жорий йилги якунларининг прогноз </w:t>
      </w:r>
      <w:proofErr w:type="gramStart"/>
      <w:r>
        <w:rPr>
          <w:rFonts w:ascii="Bodo_uzb" w:hAnsi="Bodo_uzb"/>
          <w:sz w:val="24"/>
        </w:rPr>
        <w:t>ба</w:t>
      </w:r>
      <w:proofErr w:type="gramEnd"/>
      <w:r>
        <w:rPr>
          <w:rFonts w:ascii="Bodo_uzb" w:hAnsi="Bodo_uzb"/>
          <w:sz w:val="24"/>
        </w:rPr>
        <w:t>ҳоси;</w:t>
      </w:r>
    </w:p>
    <w:p w:rsidR="00C561E4" w:rsidRDefault="00C561E4" w:rsidP="00C561E4">
      <w:pPr>
        <w:numPr>
          <w:ilvl w:val="0"/>
          <w:numId w:val="4"/>
        </w:numPr>
        <w:tabs>
          <w:tab w:val="left" w:pos="1146"/>
        </w:tabs>
        <w:ind w:left="567" w:hanging="567"/>
        <w:jc w:val="both"/>
        <w:rPr>
          <w:rFonts w:ascii="Bodo_uzb" w:hAnsi="Bodo_uzb"/>
          <w:sz w:val="24"/>
        </w:rPr>
      </w:pPr>
      <w:r>
        <w:rPr>
          <w:rFonts w:ascii="Bodo_uzb" w:hAnsi="Bodo_uzb"/>
          <w:sz w:val="24"/>
        </w:rPr>
        <w:lastRenderedPageBreak/>
        <w:t xml:space="preserve">ўтган йилги Давлат бюджети ижроси тўғрисидаги ҳисобот ва жорий йилги Давлат бюджетининг  кутилаётган ижроси </w:t>
      </w:r>
      <w:proofErr w:type="gramStart"/>
      <w:r>
        <w:rPr>
          <w:rFonts w:ascii="Bodo_uzb" w:hAnsi="Bodo_uzb"/>
          <w:sz w:val="24"/>
        </w:rPr>
        <w:t>ба</w:t>
      </w:r>
      <w:proofErr w:type="gramEnd"/>
      <w:r>
        <w:rPr>
          <w:rFonts w:ascii="Bodo_uzb" w:hAnsi="Bodo_uzb"/>
          <w:sz w:val="24"/>
        </w:rPr>
        <w:t>ҳоси;</w:t>
      </w:r>
    </w:p>
    <w:p w:rsidR="00C561E4" w:rsidRDefault="00C561E4" w:rsidP="00C561E4">
      <w:pPr>
        <w:numPr>
          <w:ilvl w:val="0"/>
          <w:numId w:val="4"/>
        </w:numPr>
        <w:tabs>
          <w:tab w:val="left" w:pos="1146"/>
        </w:tabs>
        <w:ind w:left="567" w:hanging="567"/>
        <w:jc w:val="both"/>
        <w:rPr>
          <w:rFonts w:ascii="Bodo_uzb" w:hAnsi="Bodo_uzb"/>
          <w:sz w:val="24"/>
        </w:rPr>
      </w:pPr>
      <w:r>
        <w:rPr>
          <w:rFonts w:ascii="Bodo_uzb" w:hAnsi="Bodo_uzb"/>
          <w:sz w:val="24"/>
        </w:rPr>
        <w:t>келгуси йилга мулжалланган Давлат бюджети лойиҳаси лойиҳасини тузишда асос бўлган келгуси йилнинг асосий макроиқтисодий курсаткичлари;</w:t>
      </w:r>
    </w:p>
    <w:p w:rsidR="00C561E4" w:rsidRDefault="00C561E4" w:rsidP="00C561E4">
      <w:pPr>
        <w:numPr>
          <w:ilvl w:val="0"/>
          <w:numId w:val="4"/>
        </w:numPr>
        <w:tabs>
          <w:tab w:val="left" w:pos="1146"/>
        </w:tabs>
        <w:ind w:left="567" w:hanging="567"/>
        <w:jc w:val="both"/>
        <w:rPr>
          <w:rFonts w:ascii="Bodo_uzb" w:hAnsi="Bodo_uzb"/>
          <w:sz w:val="24"/>
        </w:rPr>
      </w:pPr>
      <w:r>
        <w:rPr>
          <w:rFonts w:ascii="Bodo_uzb" w:hAnsi="Bodo_uzb"/>
          <w:sz w:val="24"/>
        </w:rPr>
        <w:t>мамлакат бюджет ва солиқ сиёсатининг келгуси йилги асосий йўналишлари лойиҳаси;</w:t>
      </w:r>
    </w:p>
    <w:p w:rsidR="00C561E4" w:rsidRDefault="00C561E4" w:rsidP="00C561E4">
      <w:pPr>
        <w:numPr>
          <w:ilvl w:val="0"/>
          <w:numId w:val="4"/>
        </w:numPr>
        <w:tabs>
          <w:tab w:val="left" w:pos="1146"/>
        </w:tabs>
        <w:ind w:left="567" w:hanging="567"/>
        <w:jc w:val="both"/>
        <w:rPr>
          <w:rFonts w:ascii="Bodo_uzb" w:hAnsi="Bodo_uzb"/>
          <w:sz w:val="24"/>
        </w:rPr>
      </w:pPr>
      <w:r>
        <w:rPr>
          <w:rFonts w:ascii="Bodo_uzb" w:hAnsi="Bodo_uzb"/>
          <w:sz w:val="24"/>
        </w:rPr>
        <w:t>мамлакат бюджет ва солиқ сиёсатининг келгуси йилги асосий йўналишларига шарҳлар;</w:t>
      </w:r>
    </w:p>
    <w:p w:rsidR="00C561E4" w:rsidRDefault="00C561E4" w:rsidP="00C561E4">
      <w:pPr>
        <w:numPr>
          <w:ilvl w:val="0"/>
          <w:numId w:val="4"/>
        </w:numPr>
        <w:tabs>
          <w:tab w:val="left" w:pos="1146"/>
        </w:tabs>
        <w:ind w:left="567" w:hanging="567"/>
        <w:jc w:val="both"/>
        <w:rPr>
          <w:rFonts w:ascii="Bodo_uzb" w:hAnsi="Bodo_uzb"/>
          <w:sz w:val="24"/>
        </w:rPr>
      </w:pPr>
      <w:r>
        <w:rPr>
          <w:rFonts w:ascii="Bodo_uzb" w:hAnsi="Bodo_uzb"/>
          <w:sz w:val="24"/>
        </w:rPr>
        <w:t xml:space="preserve">давлат ички ва ташқи қарзлари ҳамда </w:t>
      </w:r>
      <w:proofErr w:type="gramStart"/>
      <w:r>
        <w:rPr>
          <w:rFonts w:ascii="Bodo_uzb" w:hAnsi="Bodo_uzb"/>
          <w:sz w:val="24"/>
        </w:rPr>
        <w:t>улар б</w:t>
      </w:r>
      <w:proofErr w:type="gramEnd"/>
      <w:r>
        <w:rPr>
          <w:rFonts w:ascii="Bodo_uzb" w:hAnsi="Bodo_uzb"/>
          <w:sz w:val="24"/>
        </w:rPr>
        <w:t>ўйича харажатлар ҳолати тўғрисидаги маълумотлар;</w:t>
      </w:r>
    </w:p>
    <w:p w:rsidR="00C561E4" w:rsidRDefault="00C561E4" w:rsidP="00C561E4">
      <w:pPr>
        <w:numPr>
          <w:ilvl w:val="0"/>
          <w:numId w:val="4"/>
        </w:numPr>
        <w:tabs>
          <w:tab w:val="left" w:pos="567"/>
        </w:tabs>
        <w:ind w:left="567" w:hanging="567"/>
        <w:jc w:val="both"/>
        <w:rPr>
          <w:rFonts w:ascii="Bodo_uzb" w:hAnsi="Bodo_uzb"/>
          <w:sz w:val="24"/>
        </w:rPr>
      </w:pPr>
      <w:r>
        <w:rPr>
          <w:rFonts w:ascii="Bodo_uzb" w:hAnsi="Bodo_uzb"/>
          <w:sz w:val="24"/>
        </w:rPr>
        <w:t>келгуси молия йилига мулжалланган Давлат бюджети лойиҳаси.</w:t>
      </w:r>
    </w:p>
    <w:p w:rsidR="00C561E4" w:rsidRDefault="00C561E4" w:rsidP="00C561E4">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Бюджетнома Ўзбекистон Республикаси Вазирлар Маҳкамаси томонидан жорий йилнинг ўн бешинчи октябридан кечиктирмай Ўзбекистон Республикаси Олий Мажлисига киритилади.</w:t>
      </w:r>
    </w:p>
    <w:p w:rsidR="00C561E4" w:rsidRDefault="00C561E4" w:rsidP="00C561E4">
      <w:pPr>
        <w:pStyle w:val="a3"/>
        <w:ind w:firstLine="360"/>
        <w:rPr>
          <w:rFonts w:ascii="Bodo_uzb" w:hAnsi="Bodo_uzb"/>
          <w:sz w:val="24"/>
        </w:rPr>
      </w:pPr>
      <w:r>
        <w:rPr>
          <w:rFonts w:ascii="Bodo_uzb" w:hAnsi="Bodo_uzb"/>
          <w:sz w:val="24"/>
        </w:rPr>
        <w:t>Давлат бюджети Ўзбекистон Республикаси олий Мажлиси томонидан кабул килинади.</w:t>
      </w:r>
    </w:p>
    <w:p w:rsidR="00C561E4" w:rsidRDefault="00C561E4" w:rsidP="00C561E4">
      <w:pPr>
        <w:pStyle w:val="a3"/>
        <w:ind w:firstLine="360"/>
        <w:rPr>
          <w:rFonts w:ascii="Bodo_uzb" w:hAnsi="Bodo_uzb"/>
          <w:sz w:val="24"/>
        </w:rPr>
      </w:pPr>
      <w:r>
        <w:rPr>
          <w:rFonts w:ascii="Bodo_uzb" w:hAnsi="Bodo_uzb"/>
          <w:sz w:val="24"/>
        </w:rPr>
        <w:t>Давлат бюджетига мувофик:</w:t>
      </w:r>
    </w:p>
    <w:p w:rsidR="00C561E4" w:rsidRDefault="00C561E4" w:rsidP="00C561E4">
      <w:pPr>
        <w:pStyle w:val="a3"/>
        <w:numPr>
          <w:ilvl w:val="0"/>
          <w:numId w:val="5"/>
        </w:numPr>
        <w:tabs>
          <w:tab w:val="left" w:pos="360"/>
          <w:tab w:val="left" w:pos="810"/>
        </w:tabs>
        <w:rPr>
          <w:rFonts w:ascii="Bodo_uzb" w:hAnsi="Bodo_uzb"/>
          <w:sz w:val="24"/>
        </w:rPr>
      </w:pPr>
      <w:r>
        <w:rPr>
          <w:rFonts w:ascii="Bodo_uzb" w:hAnsi="Bodo_uzb"/>
          <w:sz w:val="24"/>
        </w:rPr>
        <w:t>Коракалпогистон Республикаси бюджети, вилоятлар ва Тошкент шахар бюджетлари – Давлат бюджети кабул килинганидан кейин икки хафталик муддат ичида тегишли равишда Коракалпогистон Республикаси</w:t>
      </w:r>
      <w:proofErr w:type="gramStart"/>
      <w:r>
        <w:rPr>
          <w:rFonts w:ascii="Bodo_uzb" w:hAnsi="Bodo_uzb"/>
          <w:sz w:val="24"/>
        </w:rPr>
        <w:t xml:space="preserve"> Ж</w:t>
      </w:r>
      <w:proofErr w:type="gramEnd"/>
      <w:r>
        <w:rPr>
          <w:rFonts w:ascii="Bodo_uzb" w:hAnsi="Bodo_uzb"/>
          <w:sz w:val="24"/>
        </w:rPr>
        <w:t>ўкорги Кенгеси хамда вилоятлар ва тошкент шахар хокимият вакиллик органлари томонидан;</w:t>
      </w:r>
    </w:p>
    <w:p w:rsidR="00C561E4" w:rsidRDefault="00C561E4" w:rsidP="00C561E4">
      <w:pPr>
        <w:pStyle w:val="a3"/>
        <w:numPr>
          <w:ilvl w:val="0"/>
          <w:numId w:val="5"/>
        </w:numPr>
        <w:tabs>
          <w:tab w:val="left" w:pos="360"/>
          <w:tab w:val="left" w:pos="810"/>
        </w:tabs>
        <w:rPr>
          <w:rFonts w:ascii="Bodo_uzb" w:hAnsi="Bodo_uzb"/>
          <w:sz w:val="24"/>
        </w:rPr>
      </w:pPr>
      <w:r>
        <w:rPr>
          <w:rFonts w:ascii="Bodo_uzb" w:hAnsi="Bodo_uzb"/>
          <w:sz w:val="24"/>
        </w:rPr>
        <w:t>Коракалпогистон Республикаси ва вилоятлар таркибига кирувчи туманлар ва шахарлар бюджетлари - Коракалпогистон Республикаси ва вилоятлар бюджетлари кабул килинганидан кейин бир хафталик муддат ичида туман, шахар хокимият вакиллик органлари томонидан;</w:t>
      </w:r>
    </w:p>
    <w:p w:rsidR="00C561E4" w:rsidRDefault="00C561E4" w:rsidP="00C561E4">
      <w:pPr>
        <w:pStyle w:val="a3"/>
        <w:numPr>
          <w:ilvl w:val="0"/>
          <w:numId w:val="5"/>
        </w:numPr>
        <w:tabs>
          <w:tab w:val="left" w:pos="360"/>
          <w:tab w:val="left" w:pos="810"/>
        </w:tabs>
        <w:rPr>
          <w:rFonts w:ascii="Bodo_uzb" w:hAnsi="Bodo_uzb"/>
          <w:sz w:val="24"/>
        </w:rPr>
      </w:pPr>
      <w:r>
        <w:rPr>
          <w:rFonts w:ascii="Bodo_uzb" w:hAnsi="Bodo_uzb"/>
          <w:sz w:val="24"/>
        </w:rPr>
        <w:t xml:space="preserve">Шахарлар таркибига кирувчи туманлар бюджетлари ва </w:t>
      </w:r>
      <w:proofErr w:type="gramStart"/>
      <w:r>
        <w:rPr>
          <w:rFonts w:ascii="Bodo_uzb" w:hAnsi="Bodo_uzb"/>
          <w:sz w:val="24"/>
        </w:rPr>
        <w:t>туман б</w:t>
      </w:r>
      <w:proofErr w:type="gramEnd"/>
      <w:r>
        <w:rPr>
          <w:rFonts w:ascii="Bodo_uzb" w:hAnsi="Bodo_uzb"/>
          <w:sz w:val="24"/>
        </w:rPr>
        <w:t>ўйсинувидаги шахарлар бюджетлари белгиланган муддатларда махаллий хокимият юкари турувчи вакиллик органлари томонидан кабул килинади.</w:t>
      </w:r>
    </w:p>
    <w:p w:rsidR="00C561E4" w:rsidRDefault="00C561E4" w:rsidP="00C561E4">
      <w:pPr>
        <w:pStyle w:val="a3"/>
        <w:ind w:firstLine="720"/>
        <w:rPr>
          <w:rFonts w:ascii="Bodo_uzb" w:hAnsi="Bodo_uzb"/>
          <w:sz w:val="24"/>
        </w:rPr>
      </w:pPr>
      <w:r>
        <w:rPr>
          <w:rFonts w:ascii="Bodo_uzb" w:hAnsi="Bodo_uzb"/>
          <w:sz w:val="24"/>
        </w:rPr>
        <w:t>Давлат бюджети даромадлари Ўзбекистон Республикасининг “Бюджет тизимидаги тўгрисида” конуни, солик, божхона тўгрисидаги конун хужатларига ва бошка конунчилик хужжатларига мувофик шакллантирилади.</w:t>
      </w:r>
    </w:p>
    <w:p w:rsidR="00C561E4" w:rsidRDefault="00C561E4" w:rsidP="00C561E4">
      <w:pPr>
        <w:pStyle w:val="a3"/>
        <w:ind w:firstLine="720"/>
        <w:rPr>
          <w:rFonts w:ascii="Bodo_uzb" w:hAnsi="Bodo_uzb"/>
          <w:sz w:val="24"/>
        </w:rPr>
      </w:pPr>
      <w:r>
        <w:rPr>
          <w:rFonts w:ascii="Bodo_uzb" w:hAnsi="Bodo_uzb"/>
          <w:sz w:val="24"/>
        </w:rPr>
        <w:t>Давлат бюджети маблаглари тасдикланган бюджет ажратмалари доирасида, харажатлар сметасига мувофик бюджет маблагларини олувчилар томонидан молия йили давомида боскичма-боскич, муайян даврга ва тегишли суммага тайинлаш сертификатини расмийлаштириш йўли билан;</w:t>
      </w:r>
    </w:p>
    <w:p w:rsidR="00C561E4" w:rsidRDefault="00C561E4" w:rsidP="00C561E4">
      <w:pPr>
        <w:pStyle w:val="a3"/>
        <w:numPr>
          <w:ilvl w:val="0"/>
          <w:numId w:val="5"/>
        </w:numPr>
        <w:tabs>
          <w:tab w:val="left" w:pos="360"/>
          <w:tab w:val="left" w:pos="810"/>
        </w:tabs>
        <w:rPr>
          <w:rFonts w:ascii="Bodo_uzb" w:hAnsi="Bodo_uzb"/>
          <w:sz w:val="24"/>
        </w:rPr>
      </w:pPr>
      <w:r>
        <w:rPr>
          <w:rFonts w:ascii="Bodo_uzb" w:hAnsi="Bodo_uzb"/>
          <w:sz w:val="24"/>
        </w:rPr>
        <w:t>республика бюджетидан молиялаштириладиган ташкилотлар бўйича - Ўзбекистон Республикаси Молия вазирлиги томонидан;</w:t>
      </w:r>
    </w:p>
    <w:p w:rsidR="00C561E4" w:rsidRDefault="00C561E4" w:rsidP="00C561E4">
      <w:pPr>
        <w:pStyle w:val="a3"/>
        <w:numPr>
          <w:ilvl w:val="0"/>
          <w:numId w:val="5"/>
        </w:numPr>
        <w:tabs>
          <w:tab w:val="left" w:pos="360"/>
          <w:tab w:val="left" w:pos="810"/>
        </w:tabs>
        <w:rPr>
          <w:rFonts w:ascii="Bodo_uzb" w:hAnsi="Bodo_uzb"/>
          <w:sz w:val="24"/>
        </w:rPr>
      </w:pPr>
      <w:r>
        <w:rPr>
          <w:rFonts w:ascii="Bodo_uzb" w:hAnsi="Bodo_uzb"/>
          <w:sz w:val="24"/>
        </w:rPr>
        <w:t>Кораколпогистон Республикаси бюджетдан ёки махаллий бюджетлардан молиялаштириладиган ташкилотлар бўйича тегишли молия органи томонидан сарфланади.</w:t>
      </w:r>
    </w:p>
    <w:p w:rsidR="00C561E4" w:rsidRDefault="00C561E4" w:rsidP="00C561E4">
      <w:pPr>
        <w:pStyle w:val="a3"/>
        <w:ind w:firstLine="720"/>
        <w:rPr>
          <w:rFonts w:ascii="Bodo_uzb" w:hAnsi="Bodo_uzb"/>
          <w:sz w:val="24"/>
        </w:rPr>
      </w:pPr>
      <w:r>
        <w:rPr>
          <w:rFonts w:ascii="Bodo_uzb" w:hAnsi="Bodo_uzb"/>
          <w:sz w:val="24"/>
        </w:rPr>
        <w:t>Ўзбекистон Республикаси Молия вазирлиги ва бошка молия органлари Давлат бюджети ва унинг тузилмасига кирувчи бюджетларнинг конун хужжатларида белгиланган кўрсаткишлар доирасида бажарилиши учун жавобгордир. Давлат бюджети даромадлари ва харажатларини бошкариш Ўзбекистон Республикаси Молия вазирлиги томонидан амалга оширилади.</w:t>
      </w:r>
    </w:p>
    <w:p w:rsidR="00C561E4" w:rsidRDefault="00C561E4" w:rsidP="00C561E4">
      <w:pPr>
        <w:pStyle w:val="a3"/>
        <w:ind w:firstLine="720"/>
        <w:rPr>
          <w:rFonts w:ascii="Bodo_uzb" w:hAnsi="Bodo_uzb"/>
          <w:sz w:val="24"/>
        </w:rPr>
      </w:pPr>
      <w:r>
        <w:rPr>
          <w:rFonts w:ascii="Bodo_uzb" w:hAnsi="Bodo_uzb"/>
          <w:sz w:val="24"/>
        </w:rPr>
        <w:t xml:space="preserve">Давлат бюджетининг касса ижросини ташкил этиш, шунингдек унинг давлат даромадлари ва харажатларини хисобга олиш Ўзбекистон Республикаси Марказий банки </w:t>
      </w:r>
      <w:r>
        <w:rPr>
          <w:rFonts w:ascii="Bodo_uzb" w:hAnsi="Bodo_uzb"/>
          <w:sz w:val="24"/>
        </w:rPr>
        <w:lastRenderedPageBreak/>
        <w:t>томонидан Ўзбекистон Республикаси Молия вазирлиги билан биргаликда амалга оширилади. Давлат бюдетининг касса ижроси операцияларини банклар Марказий банкнинг топширигига биноан бажаради.</w:t>
      </w:r>
    </w:p>
    <w:p w:rsidR="00C561E4" w:rsidRDefault="00C561E4" w:rsidP="00C561E4">
      <w:pPr>
        <w:pStyle w:val="a3"/>
        <w:ind w:firstLine="720"/>
        <w:rPr>
          <w:rFonts w:ascii="Bodo_uzb" w:hAnsi="Bodo_uzb"/>
          <w:sz w:val="24"/>
        </w:rPr>
      </w:pPr>
      <w:r>
        <w:rPr>
          <w:rFonts w:ascii="Bodo_uzb" w:hAnsi="Bodo_uzb"/>
          <w:sz w:val="24"/>
        </w:rPr>
        <w:t>Ўзбекистон Республикаси Молия вазирлиги ва бошка молия органлари Давлат бюджети ижросини назорат килишда;</w:t>
      </w:r>
    </w:p>
    <w:p w:rsidR="00C561E4" w:rsidRDefault="00C561E4" w:rsidP="00C561E4">
      <w:pPr>
        <w:pStyle w:val="a3"/>
        <w:numPr>
          <w:ilvl w:val="0"/>
          <w:numId w:val="6"/>
        </w:numPr>
        <w:tabs>
          <w:tab w:val="left" w:pos="360"/>
          <w:tab w:val="left" w:pos="810"/>
        </w:tabs>
        <w:rPr>
          <w:rFonts w:ascii="Bodo_uzb" w:hAnsi="Bodo_uzb"/>
          <w:sz w:val="24"/>
        </w:rPr>
      </w:pPr>
      <w:r>
        <w:rPr>
          <w:rFonts w:ascii="Bodo_uzb" w:hAnsi="Bodo_uzb"/>
          <w:sz w:val="24"/>
        </w:rPr>
        <w:t>турли даражадаги бюджетлар ижроси якунларини кўриб чикади;</w:t>
      </w:r>
    </w:p>
    <w:p w:rsidR="00C561E4" w:rsidRDefault="00C561E4" w:rsidP="00C561E4">
      <w:pPr>
        <w:pStyle w:val="a3"/>
        <w:numPr>
          <w:ilvl w:val="0"/>
          <w:numId w:val="6"/>
        </w:numPr>
        <w:tabs>
          <w:tab w:val="left" w:pos="360"/>
          <w:tab w:val="left" w:pos="810"/>
        </w:tabs>
        <w:rPr>
          <w:rFonts w:ascii="Bodo_uzb" w:hAnsi="Bodo_uzb"/>
          <w:sz w:val="24"/>
        </w:rPr>
      </w:pPr>
      <w:r>
        <w:rPr>
          <w:rFonts w:ascii="Bodo_uzb" w:hAnsi="Bodo_uzb"/>
          <w:sz w:val="24"/>
        </w:rPr>
        <w:t>турли даражадаги бюджетларга маблаглар тушуми тўгрисида солик ва божхона органларидан, давлат максадли жамгармаларини таксимловчи органлардан ахборатлар олади;</w:t>
      </w:r>
    </w:p>
    <w:p w:rsidR="00C561E4" w:rsidRDefault="00C561E4" w:rsidP="00C561E4">
      <w:pPr>
        <w:pStyle w:val="a3"/>
        <w:numPr>
          <w:ilvl w:val="0"/>
          <w:numId w:val="6"/>
        </w:numPr>
        <w:tabs>
          <w:tab w:val="left" w:pos="360"/>
          <w:tab w:val="left" w:pos="810"/>
        </w:tabs>
        <w:rPr>
          <w:rFonts w:ascii="Bodo_uzb" w:hAnsi="Bodo_uzb"/>
          <w:sz w:val="24"/>
        </w:rPr>
      </w:pPr>
      <w:r>
        <w:rPr>
          <w:rFonts w:ascii="Bodo_uzb" w:hAnsi="Bodo_uzb"/>
          <w:sz w:val="24"/>
        </w:rPr>
        <w:t>бюджет маблаглари олувчиларидан бюджетдан ажратиладиган маблагларнинг тушуми ва сарфи тўгрисида маълумотларни талаб килиб олади;</w:t>
      </w:r>
    </w:p>
    <w:p w:rsidR="00C561E4" w:rsidRDefault="00C561E4" w:rsidP="00C561E4">
      <w:pPr>
        <w:pStyle w:val="a3"/>
        <w:numPr>
          <w:ilvl w:val="0"/>
          <w:numId w:val="6"/>
        </w:numPr>
        <w:tabs>
          <w:tab w:val="left" w:pos="360"/>
          <w:tab w:val="left" w:pos="810"/>
        </w:tabs>
        <w:rPr>
          <w:rFonts w:ascii="Bodo_uzb" w:hAnsi="Bodo_uzb"/>
          <w:sz w:val="24"/>
        </w:rPr>
      </w:pPr>
      <w:r>
        <w:rPr>
          <w:rFonts w:ascii="Bodo_uzb" w:hAnsi="Bodo_uzb"/>
          <w:sz w:val="24"/>
        </w:rPr>
        <w:t>конун хужжатларига мувофик банкларидан бюджет маблаглари харакати тўгрисида маълумотлар олади;</w:t>
      </w:r>
    </w:p>
    <w:p w:rsidR="00C561E4" w:rsidRDefault="00C561E4" w:rsidP="00C561E4">
      <w:pPr>
        <w:pStyle w:val="a3"/>
        <w:numPr>
          <w:ilvl w:val="0"/>
          <w:numId w:val="6"/>
        </w:numPr>
        <w:tabs>
          <w:tab w:val="left" w:pos="360"/>
          <w:tab w:val="left" w:pos="810"/>
        </w:tabs>
        <w:rPr>
          <w:rFonts w:ascii="Bodo_uzb" w:hAnsi="Bodo_uzb"/>
          <w:sz w:val="24"/>
        </w:rPr>
      </w:pPr>
      <w:r>
        <w:rPr>
          <w:rFonts w:ascii="Bodo_uzb" w:hAnsi="Bodo_uzb"/>
          <w:sz w:val="24"/>
        </w:rPr>
        <w:t>ўз ваколатлари доирасида бюджет маблаглари олувчиларининг молия-хўжалик фаолиятини тафтиш килади ва текширади.</w:t>
      </w:r>
    </w:p>
    <w:p w:rsidR="00C561E4" w:rsidRDefault="00C561E4" w:rsidP="00C561E4">
      <w:pPr>
        <w:pStyle w:val="a3"/>
        <w:ind w:firstLine="720"/>
        <w:rPr>
          <w:rFonts w:ascii="Bodo_uzb" w:hAnsi="Bodo_uzb"/>
          <w:sz w:val="24"/>
        </w:rPr>
      </w:pPr>
      <w:r>
        <w:rPr>
          <w:rFonts w:ascii="Bodo_uzb" w:hAnsi="Bodo_uzb"/>
          <w:sz w:val="24"/>
        </w:rPr>
        <w:t>Ўзбекистон Республикаси Вазирлар Махкамаси йилнинг хар чорагида Давлат бюджети ижросининг Ўзбекистон Республикаси Молия вазирлиги такдим этадиган якунларини кўриб чикади.</w:t>
      </w:r>
    </w:p>
    <w:p w:rsidR="00C561E4" w:rsidRDefault="00C561E4" w:rsidP="00C561E4">
      <w:pPr>
        <w:pStyle w:val="a3"/>
        <w:ind w:firstLine="720"/>
        <w:rPr>
          <w:rFonts w:ascii="Bodo_uzb" w:hAnsi="Bodo_uzb"/>
          <w:sz w:val="24"/>
        </w:rPr>
      </w:pPr>
      <w:r>
        <w:rPr>
          <w:rFonts w:ascii="Bodo_uzb" w:hAnsi="Bodo_uzb"/>
          <w:sz w:val="24"/>
        </w:rPr>
        <w:t>Республика бюджетидан молиялаштириладиган бюджет маблаглари олувчилар бюджетдан ажратиладиган маблаглардан хисобат даврида фойдаланганлик тўгрисидаги хисоботларни Ўзбекистон Республикаси Молия вазирлигига шу вазирлик белгиланган муддатларда такдим этади.</w:t>
      </w:r>
    </w:p>
    <w:p w:rsidR="00C561E4" w:rsidRDefault="00C561E4" w:rsidP="00C561E4">
      <w:pPr>
        <w:pStyle w:val="a3"/>
        <w:ind w:firstLine="720"/>
        <w:rPr>
          <w:rFonts w:ascii="Bodo_uzb" w:hAnsi="Bodo_uzb"/>
          <w:sz w:val="24"/>
        </w:rPr>
      </w:pPr>
      <w:r>
        <w:rPr>
          <w:rFonts w:ascii="Bodo_uzb" w:hAnsi="Bodo_uzb"/>
          <w:sz w:val="24"/>
        </w:rPr>
        <w:t>Коракалпогистон Республикаси бюджетидан хамда махаллий бюджетлардан молиялаштириладиган маблаглари олувчилар бюджетдан ажратиладиган маблаглардан хисобот даврида фойдаланганлик тўгрисидаги хисоботларни тегишли молия органларига Ўзбекистон Республикаси Молия вазирлиги белгиланган муддатларда такдим этадилар.</w:t>
      </w:r>
    </w:p>
    <w:p w:rsidR="00C561E4" w:rsidRDefault="00C561E4" w:rsidP="00C561E4">
      <w:pPr>
        <w:pStyle w:val="a3"/>
        <w:ind w:firstLine="720"/>
        <w:rPr>
          <w:rFonts w:ascii="Bodo_uzb" w:hAnsi="Bodo_uzb"/>
          <w:sz w:val="24"/>
        </w:rPr>
      </w:pPr>
      <w:r>
        <w:rPr>
          <w:rFonts w:ascii="Bodo_uzb" w:hAnsi="Bodo_uzb"/>
          <w:sz w:val="24"/>
        </w:rPr>
        <w:t>Ўзбекистон Республикаси Молия вазирлиги Давлат бюджетининг ижроси тўгрисидаги хисоботни Ўзбекистон Республикаси Вазирлар Махкамасига хисобот йилидан кейинги йилнинг 1-майидан кечиктирмай такдим этади.</w:t>
      </w:r>
    </w:p>
    <w:p w:rsidR="00C561E4" w:rsidRDefault="00C561E4" w:rsidP="00C561E4">
      <w:pPr>
        <w:pStyle w:val="BlockText1"/>
        <w:ind w:left="0" w:right="-2" w:firstLine="720"/>
        <w:jc w:val="both"/>
        <w:rPr>
          <w:rFonts w:ascii="Bodo_uzb" w:hAnsi="Bodo_uzb"/>
          <w:sz w:val="24"/>
        </w:rPr>
      </w:pPr>
      <w:r>
        <w:rPr>
          <w:rFonts w:ascii="Bodo_uzb" w:hAnsi="Bodo_uzb"/>
          <w:sz w:val="24"/>
        </w:rPr>
        <w:t xml:space="preserve">Ўзбекистон Республикаси Вазирлари Махкамаси Давлат бюджетининг ижроси тўрисидаги хисоботни Ўзбекистон Республикаси Олий Мажлисига хисобот йилидан кейинги йилнинг 15 майидан кечиктирмай такдим этади. </w:t>
      </w:r>
    </w:p>
    <w:p w:rsidR="00C561E4" w:rsidRDefault="00C561E4" w:rsidP="00C561E4">
      <w:pPr>
        <w:tabs>
          <w:tab w:val="left" w:pos="9354"/>
        </w:tabs>
        <w:ind w:right="-2" w:firstLine="720"/>
        <w:jc w:val="both"/>
        <w:rPr>
          <w:rFonts w:ascii="Bodo_uzb" w:hAnsi="Bodo_uzb"/>
          <w:sz w:val="24"/>
          <w:lang w:val="uk-UA"/>
        </w:rPr>
      </w:pPr>
      <w:r>
        <w:rPr>
          <w:rFonts w:ascii="Bodo_uzb" w:hAnsi="Bodo_uzb"/>
          <w:sz w:val="24"/>
          <w:lang w:val="uk-UA"/>
        </w:rPr>
        <w:t>Давлат бюджетининг ижроси тўгрисидаги хисобот Ўзбекистон Республикаси Олий Мажлиси томонидан кўриб чикилади ва тасдикланади.</w:t>
      </w:r>
    </w:p>
    <w:p w:rsidR="00C561E4" w:rsidRDefault="00C561E4" w:rsidP="00C561E4">
      <w:pPr>
        <w:ind w:right="-2" w:firstLine="720"/>
        <w:jc w:val="both"/>
        <w:rPr>
          <w:rFonts w:ascii="Bodo_uzb" w:hAnsi="Bodo_uzb"/>
          <w:sz w:val="24"/>
          <w:lang w:val="uk-UA"/>
        </w:rPr>
      </w:pPr>
      <w:r>
        <w:rPr>
          <w:rFonts w:ascii="Bodo_uzb" w:hAnsi="Bodo_uzb"/>
          <w:sz w:val="24"/>
          <w:lang w:val="uk-UA"/>
        </w:rPr>
        <w:t>Короколпогистон Республикаси бюджети ва махаллий бюджетлар ижроси тўгрисидаги хисоботлар Кораколпогистон Республикаси Жўкори Кенгеси ва тегишли махаллий хокимият вакиллик органлари томонидан кўриб чикилади ва тасдикланади.</w:t>
      </w:r>
    </w:p>
    <w:p w:rsidR="00C561E4" w:rsidRDefault="00C561E4" w:rsidP="00C561E4">
      <w:pPr>
        <w:ind w:right="368"/>
        <w:jc w:val="both"/>
        <w:rPr>
          <w:rFonts w:ascii="Bodo_uzb" w:hAnsi="Bodo_uzb"/>
          <w:sz w:val="24"/>
          <w:lang w:val="uk-UA"/>
        </w:rPr>
      </w:pPr>
      <w:r>
        <w:rPr>
          <w:rFonts w:ascii="Bodo_uzb" w:hAnsi="Bodo_uzb"/>
          <w:sz w:val="24"/>
          <w:lang w:val="uk-UA"/>
        </w:rPr>
        <w:t>Бюджет жараёнининг асосий вазифаларига куйидагилар киради:</w:t>
      </w:r>
    </w:p>
    <w:p w:rsidR="00C561E4" w:rsidRDefault="00C561E4" w:rsidP="00C561E4">
      <w:pPr>
        <w:numPr>
          <w:ilvl w:val="0"/>
          <w:numId w:val="6"/>
        </w:numPr>
        <w:tabs>
          <w:tab w:val="left" w:pos="360"/>
          <w:tab w:val="left" w:pos="720"/>
          <w:tab w:val="left" w:pos="1353"/>
        </w:tabs>
        <w:ind w:right="-2"/>
        <w:jc w:val="both"/>
        <w:rPr>
          <w:rFonts w:ascii="Bodo_uzb" w:hAnsi="Bodo_uzb"/>
          <w:sz w:val="24"/>
          <w:lang w:val="uk-UA"/>
        </w:rPr>
      </w:pPr>
      <w:r>
        <w:rPr>
          <w:rFonts w:ascii="Bodo_uzb" w:hAnsi="Bodo_uzb"/>
          <w:sz w:val="24"/>
          <w:lang w:val="uk-UA"/>
        </w:rPr>
        <w:t>мувозанатланган бозорга кириб бориш йўлида мухим тараккиётга эришиш максадларида иложи борича кўпрок моддий ва молиявий захираларни излаб топиш;</w:t>
      </w:r>
    </w:p>
    <w:p w:rsidR="00C561E4" w:rsidRDefault="00C561E4" w:rsidP="00C561E4">
      <w:pPr>
        <w:numPr>
          <w:ilvl w:val="0"/>
          <w:numId w:val="6"/>
        </w:numPr>
        <w:tabs>
          <w:tab w:val="left" w:pos="360"/>
          <w:tab w:val="left" w:pos="720"/>
          <w:tab w:val="left" w:pos="1353"/>
        </w:tabs>
        <w:ind w:right="-2"/>
        <w:jc w:val="both"/>
        <w:rPr>
          <w:rFonts w:ascii="Bodo_uzb" w:hAnsi="Bodo_uzb"/>
          <w:sz w:val="24"/>
          <w:lang w:val="uk-UA"/>
        </w:rPr>
      </w:pPr>
      <w:r>
        <w:rPr>
          <w:rFonts w:ascii="Bodo_uzb" w:hAnsi="Bodo_uzb"/>
          <w:sz w:val="24"/>
          <w:lang w:val="uk-UA"/>
        </w:rPr>
        <w:t>бюджет даромадларини алохида соликлар ва бошка тўловлар, шунингдек ижтимоий-иктисодий ривожлантиришнинг прогнозлари ва максадли дастурларига мувофик холда умумий хажми бўйича белгилаш;</w:t>
      </w:r>
    </w:p>
    <w:p w:rsidR="00C561E4" w:rsidRDefault="00C561E4" w:rsidP="00C561E4">
      <w:pPr>
        <w:numPr>
          <w:ilvl w:val="0"/>
          <w:numId w:val="6"/>
        </w:numPr>
        <w:tabs>
          <w:tab w:val="left" w:pos="360"/>
          <w:tab w:val="left" w:pos="720"/>
          <w:tab w:val="left" w:pos="1353"/>
        </w:tabs>
        <w:ind w:right="-2"/>
        <w:jc w:val="both"/>
        <w:rPr>
          <w:rFonts w:ascii="Bodo_uzb" w:hAnsi="Bodo_uzb"/>
          <w:sz w:val="24"/>
          <w:lang w:val="uk-UA"/>
        </w:rPr>
      </w:pPr>
      <w:r>
        <w:rPr>
          <w:rFonts w:ascii="Bodo_uzb" w:hAnsi="Bodo_uzb"/>
          <w:sz w:val="24"/>
          <w:lang w:val="uk-UA"/>
        </w:rPr>
        <w:t>бюджет харажатларини мўлжалланган вазифалар бўйича, шунингдек, бюджетни умумий хажмини назарда тутилган умумдавлат ахамиятига молик жами тадбирларни узлуксиз молиялаштириш эхтиёжларидан келиб чиккан холда белгилаш;</w:t>
      </w:r>
    </w:p>
    <w:p w:rsidR="00C561E4" w:rsidRDefault="00C561E4" w:rsidP="00C561E4">
      <w:pPr>
        <w:numPr>
          <w:ilvl w:val="0"/>
          <w:numId w:val="6"/>
        </w:numPr>
        <w:tabs>
          <w:tab w:val="left" w:pos="360"/>
          <w:tab w:val="left" w:pos="720"/>
          <w:tab w:val="left" w:pos="1353"/>
        </w:tabs>
        <w:ind w:right="-2"/>
        <w:jc w:val="both"/>
        <w:rPr>
          <w:rFonts w:ascii="Bodo_uzb" w:hAnsi="Bodo_uzb"/>
          <w:sz w:val="24"/>
          <w:lang w:val="uk-UA"/>
        </w:rPr>
      </w:pPr>
      <w:r>
        <w:rPr>
          <w:rFonts w:ascii="Bodo_uzb" w:hAnsi="Bodo_uzb"/>
          <w:sz w:val="24"/>
          <w:lang w:val="uk-UA"/>
        </w:rPr>
        <w:lastRenderedPageBreak/>
        <w:t>бюджетни иктисодиётдаги инфляция тенденцияларини бартараф этиш ва миллий пул тизимни баркарорлигини мустахкамлашга йўналтирилган умумий молиявий баркарорлаштириш дастури билан мувофиклаштириш;</w:t>
      </w:r>
    </w:p>
    <w:p w:rsidR="00C561E4" w:rsidRDefault="00C561E4" w:rsidP="00C561E4">
      <w:pPr>
        <w:numPr>
          <w:ilvl w:val="0"/>
          <w:numId w:val="6"/>
        </w:numPr>
        <w:tabs>
          <w:tab w:val="left" w:pos="360"/>
          <w:tab w:val="left" w:pos="720"/>
          <w:tab w:val="left" w:pos="1353"/>
        </w:tabs>
        <w:ind w:right="-2"/>
        <w:jc w:val="both"/>
        <w:rPr>
          <w:rFonts w:ascii="Bodo_uzb" w:hAnsi="Bodo_uzb"/>
          <w:sz w:val="24"/>
          <w:lang w:val="uk-UA"/>
        </w:rPr>
      </w:pPr>
      <w:r>
        <w:rPr>
          <w:rFonts w:ascii="Bodo_uzb" w:hAnsi="Bodo_uzb"/>
          <w:sz w:val="24"/>
          <w:lang w:val="uk-UA"/>
        </w:rPr>
        <w:t>иктисодий макбул манбалар хисобидан бюджет такчиллигини кискартириш ва тугатиш;</w:t>
      </w:r>
    </w:p>
    <w:p w:rsidR="00C561E4" w:rsidRDefault="00C561E4" w:rsidP="00C561E4">
      <w:pPr>
        <w:numPr>
          <w:ilvl w:val="0"/>
          <w:numId w:val="6"/>
        </w:numPr>
        <w:tabs>
          <w:tab w:val="left" w:pos="360"/>
          <w:tab w:val="left" w:pos="720"/>
          <w:tab w:val="left" w:pos="1353"/>
        </w:tabs>
        <w:ind w:right="-2"/>
        <w:jc w:val="both"/>
        <w:rPr>
          <w:rFonts w:ascii="Bodo_uzb" w:hAnsi="Bodo_uzb"/>
          <w:sz w:val="24"/>
          <w:lang w:val="uk-UA"/>
        </w:rPr>
      </w:pPr>
      <w:r>
        <w:rPr>
          <w:rFonts w:ascii="Bodo_uzb" w:hAnsi="Bodo_uzb"/>
          <w:sz w:val="24"/>
          <w:lang w:val="uk-UA"/>
        </w:rPr>
        <w:t>турли даражадаги бюджетларни балансланишини таъминлаш максадларида давлат даромадлари манбаларини шу бюджетлар ўртасида, шунингдек хўжалик сохалари ва иктисодий минтакалар ўртасида кайта таксимлаш йўли билан бюджет бошкарувини амалга ошириш;</w:t>
      </w:r>
    </w:p>
    <w:p w:rsidR="00C561E4" w:rsidRDefault="00C561E4" w:rsidP="00C561E4">
      <w:pPr>
        <w:numPr>
          <w:ilvl w:val="0"/>
          <w:numId w:val="6"/>
        </w:numPr>
        <w:tabs>
          <w:tab w:val="left" w:pos="360"/>
          <w:tab w:val="left" w:pos="720"/>
          <w:tab w:val="left" w:pos="1353"/>
        </w:tabs>
        <w:ind w:right="-2"/>
        <w:jc w:val="both"/>
        <w:rPr>
          <w:rFonts w:ascii="Bodo_uzb" w:hAnsi="Bodo_uzb"/>
          <w:sz w:val="24"/>
          <w:lang w:val="uk-UA"/>
        </w:rPr>
      </w:pPr>
      <w:r>
        <w:rPr>
          <w:rFonts w:ascii="Bodo_uzb" w:hAnsi="Bodo_uzb"/>
          <w:sz w:val="24"/>
          <w:lang w:val="uk-UA"/>
        </w:rPr>
        <w:t>барча йиллик микёсли ижтимоий-иктисодий дастурларнинг мутаносиблиги ва балансланганлигини таъминлаш максадларида истикболга мўлжалланган бюджетни режалаштириш прогнозлаш ролини ошириш;</w:t>
      </w:r>
    </w:p>
    <w:p w:rsidR="00C561E4" w:rsidRDefault="00C561E4" w:rsidP="00C561E4">
      <w:pPr>
        <w:numPr>
          <w:ilvl w:val="0"/>
          <w:numId w:val="6"/>
        </w:numPr>
        <w:tabs>
          <w:tab w:val="left" w:pos="360"/>
          <w:tab w:val="left" w:pos="720"/>
          <w:tab w:val="left" w:pos="1353"/>
        </w:tabs>
        <w:ind w:right="-2"/>
        <w:jc w:val="both"/>
        <w:rPr>
          <w:rFonts w:ascii="Bodo_uzb" w:hAnsi="Bodo_uzb"/>
          <w:sz w:val="24"/>
          <w:lang w:val="uk-UA"/>
        </w:rPr>
      </w:pPr>
      <w:r>
        <w:rPr>
          <w:rFonts w:ascii="Bodo_uzb" w:hAnsi="Bodo_uzb"/>
          <w:sz w:val="24"/>
          <w:lang w:val="uk-UA"/>
        </w:rPr>
        <w:t>юридик шахслар ва айрим фукороларнинг ўз солик мажбуриятларини бажаришларида уларнинг молиявий фаолиятини ва даромадлари устидан назоратни кучайтириш;</w:t>
      </w:r>
    </w:p>
    <w:p w:rsidR="00C561E4" w:rsidRDefault="00C561E4" w:rsidP="00C561E4">
      <w:pPr>
        <w:numPr>
          <w:ilvl w:val="0"/>
          <w:numId w:val="6"/>
        </w:numPr>
        <w:tabs>
          <w:tab w:val="left" w:pos="360"/>
          <w:tab w:val="left" w:pos="720"/>
          <w:tab w:val="left" w:pos="1353"/>
        </w:tabs>
        <w:ind w:right="-2"/>
        <w:jc w:val="both"/>
        <w:rPr>
          <w:rFonts w:ascii="Bodo_uzb" w:hAnsi="Bodo_uzb"/>
          <w:sz w:val="24"/>
          <w:lang w:val="uk-UA"/>
        </w:rPr>
      </w:pPr>
      <w:r>
        <w:rPr>
          <w:rFonts w:ascii="Bodo_uzb" w:hAnsi="Bodo_uzb"/>
          <w:sz w:val="24"/>
          <w:lang w:val="uk-UA"/>
        </w:rPr>
        <w:t>электрон хисоблаш техникасидан кенг фойдаланган холда молиявий хисоб-китобларни автоматлаштириш тизими оркали бюджетларни тузиш ва унинг ижроси жараёнларини автоматлаштириш.</w:t>
      </w:r>
    </w:p>
    <w:p w:rsidR="00C561E4" w:rsidRDefault="00C561E4" w:rsidP="00C561E4">
      <w:pPr>
        <w:ind w:right="-2" w:firstLine="720"/>
        <w:jc w:val="both"/>
        <w:rPr>
          <w:rFonts w:ascii="Bodo_uzb" w:hAnsi="Bodo_uzb"/>
          <w:sz w:val="24"/>
          <w:lang w:val="uk-UA"/>
        </w:rPr>
      </w:pPr>
      <w:r>
        <w:rPr>
          <w:rFonts w:ascii="Bodo_uzb" w:hAnsi="Bodo_uzb"/>
          <w:sz w:val="24"/>
          <w:lang w:val="uk-UA"/>
        </w:rPr>
        <w:t>Бюджет жараёнини ташкил килишнинг асосий принциплари:</w:t>
      </w:r>
    </w:p>
    <w:p w:rsidR="00C561E4" w:rsidRDefault="00C561E4" w:rsidP="00C561E4">
      <w:pPr>
        <w:numPr>
          <w:ilvl w:val="0"/>
          <w:numId w:val="5"/>
        </w:numPr>
        <w:tabs>
          <w:tab w:val="left" w:pos="360"/>
          <w:tab w:val="left" w:pos="720"/>
          <w:tab w:val="left" w:pos="1713"/>
        </w:tabs>
        <w:ind w:right="-2"/>
        <w:jc w:val="both"/>
        <w:rPr>
          <w:rFonts w:ascii="Bodo_uzb" w:hAnsi="Bodo_uzb"/>
          <w:sz w:val="24"/>
          <w:lang w:val="uk-UA"/>
        </w:rPr>
      </w:pPr>
      <w:r>
        <w:rPr>
          <w:rFonts w:ascii="Bodo_uzb" w:hAnsi="Bodo_uzb"/>
          <w:sz w:val="24"/>
          <w:lang w:val="uk-UA"/>
        </w:rPr>
        <w:t>ягоналик – ягона хукукий база, ягона бюджет таснифи, Ўзбекистон Республикаси давлат бюджети ва худудлар бюджетларини тузишда статистик ахборот тузиш учун зарур бўлган бюджет хужжатлари шаклининг ягоналиги.</w:t>
      </w:r>
    </w:p>
    <w:p w:rsidR="00C561E4" w:rsidRDefault="00C561E4" w:rsidP="00C561E4">
      <w:pPr>
        <w:numPr>
          <w:ilvl w:val="0"/>
          <w:numId w:val="5"/>
        </w:numPr>
        <w:tabs>
          <w:tab w:val="left" w:pos="360"/>
          <w:tab w:val="left" w:pos="720"/>
          <w:tab w:val="left" w:pos="1713"/>
          <w:tab w:val="left" w:pos="9354"/>
        </w:tabs>
        <w:ind w:right="-2"/>
        <w:jc w:val="both"/>
        <w:rPr>
          <w:rFonts w:ascii="Bodo_uzb" w:hAnsi="Bodo_uzb"/>
          <w:sz w:val="24"/>
          <w:lang w:val="uk-UA"/>
        </w:rPr>
      </w:pPr>
      <w:r>
        <w:rPr>
          <w:rFonts w:ascii="Bodo_uzb" w:hAnsi="Bodo_uzb"/>
          <w:sz w:val="24"/>
          <w:lang w:val="uk-UA"/>
        </w:rPr>
        <w:t>хар бир конун чикарувчи ва ижро хокимият органи бюджет жараёнининг мустакиллиги ўз даромад манбалари ва улардан фойдаланиш йўналишларини белгилаш хукуки билан таъминланади;</w:t>
      </w:r>
    </w:p>
    <w:p w:rsidR="00C561E4" w:rsidRDefault="00C561E4" w:rsidP="00C561E4">
      <w:pPr>
        <w:numPr>
          <w:ilvl w:val="0"/>
          <w:numId w:val="5"/>
        </w:numPr>
        <w:tabs>
          <w:tab w:val="left" w:pos="360"/>
          <w:tab w:val="left" w:pos="1713"/>
          <w:tab w:val="left" w:pos="9354"/>
        </w:tabs>
        <w:ind w:right="-2"/>
        <w:jc w:val="both"/>
        <w:rPr>
          <w:rFonts w:ascii="Bodo_uzb" w:hAnsi="Bodo_uzb"/>
          <w:sz w:val="24"/>
          <w:lang w:val="uk-UA"/>
        </w:rPr>
      </w:pPr>
      <w:r>
        <w:rPr>
          <w:rFonts w:ascii="Bodo_uzb" w:hAnsi="Bodo_uzb"/>
          <w:sz w:val="24"/>
          <w:lang w:val="uk-UA"/>
        </w:rPr>
        <w:t>баланс усули – жами бюджетларнинг даромадлари ва харажатлари ўртасида, шунингдек натурал ва молиявий кўрсаткичлар ўртасида тўгри нисбатларни белгилашдир.</w:t>
      </w:r>
    </w:p>
    <w:p w:rsidR="00C561E4" w:rsidRDefault="00C561E4" w:rsidP="00C561E4">
      <w:pPr>
        <w:pStyle w:val="a3"/>
        <w:ind w:firstLine="708"/>
        <w:rPr>
          <w:rFonts w:ascii="Bodo_uzb" w:hAnsi="Bodo_uzb"/>
          <w:sz w:val="24"/>
          <w:lang w:val="uk-UA"/>
        </w:rPr>
      </w:pPr>
      <w:r>
        <w:rPr>
          <w:rFonts w:ascii="Bodo_uzb" w:hAnsi="Bodo_uzb"/>
          <w:sz w:val="24"/>
          <w:lang w:val="uk-UA"/>
        </w:rPr>
        <w:t xml:space="preserve">Хаммамизга маълумки давлат бюджети жараёни бу бюджет лойиҳасини тайерлаш, кўриб чиқиш, тасдиқлаш ва ижро этиш босқичларидан иборат булган жараён. Бу жараён молия вазирлиги томонидан ишлаб чиқилган булиб ўз вақтида бажарилиш таъминланиши даркор. Битирув малакавий ишимизда ушбу боскичларнинг амалдаги ҳолати батафсил ёритилиб берилди. </w:t>
      </w:r>
    </w:p>
    <w:p w:rsidR="00C561E4" w:rsidRPr="00D440DD" w:rsidRDefault="00C561E4" w:rsidP="00C561E4">
      <w:pPr>
        <w:pStyle w:val="a3"/>
        <w:ind w:firstLine="708"/>
        <w:rPr>
          <w:rFonts w:ascii="Bodo_uzb" w:hAnsi="Bodo_uzb"/>
          <w:sz w:val="24"/>
          <w:lang w:val="uk-UA"/>
        </w:rPr>
      </w:pPr>
      <w:r w:rsidRPr="00D440DD">
        <w:rPr>
          <w:rFonts w:ascii="Bodo_uzb" w:hAnsi="Bodo_uzb"/>
          <w:sz w:val="24"/>
          <w:lang w:val="uk-UA"/>
        </w:rPr>
        <w:t>Бюжет жараёнини ташкил килишда бюджетни режалаштириш муҳим ахамият касб этади. Чунки бу даврларда давлатимиз иктисодиёти ривожланиши истикболлари белгиланади. Бюджет тузилишдан аввал харажатлар кисми тузилади ва шунга асосланиб даромадлар кисми аникланади. Бюджетни тузишда куриб утиладиган асосий омилларга туктаб утмокчиман.</w:t>
      </w:r>
    </w:p>
    <w:p w:rsidR="00C561E4" w:rsidRPr="00D440DD" w:rsidRDefault="00C561E4" w:rsidP="00C561E4">
      <w:pPr>
        <w:pStyle w:val="a3"/>
        <w:ind w:firstLine="708"/>
        <w:rPr>
          <w:rFonts w:ascii="Bodo_uzb" w:hAnsi="Bodo_uzb"/>
          <w:sz w:val="24"/>
          <w:lang w:val="uk-UA"/>
        </w:rPr>
      </w:pPr>
      <w:r w:rsidRPr="00D440DD">
        <w:rPr>
          <w:rFonts w:ascii="Bodo_uzb" w:hAnsi="Bodo_uzb"/>
          <w:sz w:val="24"/>
          <w:lang w:val="uk-UA"/>
        </w:rPr>
        <w:t>Узбекистон Республикаси бюджети параметрларини ишлаб чиқишдан аввал бюджет ва солиқ сиёсатининг асосий йўналишлари ишлаб чиқилади.</w:t>
      </w:r>
    </w:p>
    <w:p w:rsidR="00C561E4" w:rsidRPr="00D440DD" w:rsidRDefault="00C561E4" w:rsidP="00C561E4">
      <w:pPr>
        <w:pStyle w:val="BodyText22"/>
        <w:jc w:val="both"/>
        <w:rPr>
          <w:rFonts w:ascii="Bodo_uzb" w:hAnsi="Bodo_uzb"/>
          <w:b w:val="0"/>
          <w:bCs w:val="0"/>
          <w:sz w:val="24"/>
          <w:lang w:val="uk-UA"/>
        </w:rPr>
      </w:pPr>
      <w:r w:rsidRPr="00D440DD">
        <w:rPr>
          <w:rFonts w:ascii="Bodo_uzb" w:hAnsi="Bodo_uzb"/>
          <w:b w:val="0"/>
          <w:bCs w:val="0"/>
          <w:sz w:val="24"/>
          <w:lang w:val="uk-UA"/>
        </w:rPr>
        <w:t xml:space="preserve">Масалан 2004 йилда солиқ-бюджет сиёсатининг асосий вазифалари булиб аҳоли турмуш фаровонлигини ошириш ҳамда бюджет тизимининг самарали фаолияти ва ривожланиши негизида барқарор иқтисодий ўсишни таъминлаш ҳисобланади. Солиқ-бюджет сиёсатинин асосий йўналишлари иқтисодий ислоҳотлар йўналишлари иқтисодий ислоҳотларни янада чуқурлаштьириш буйича амалга оширишни назарда тутган 2004 йилги макроиқтисодий истиқбол кўрсаткичларидан шунундек мамлакат ривожланишининг ижтисоий иқтисодий устувор йўналишларини таъминлашни ҳисобга </w:t>
      </w:r>
      <w:r w:rsidRPr="00D440DD">
        <w:rPr>
          <w:rFonts w:ascii="Bodo_uzb" w:hAnsi="Bodo_uzb"/>
          <w:b w:val="0"/>
          <w:bCs w:val="0"/>
          <w:sz w:val="24"/>
          <w:lang w:val="uk-UA"/>
        </w:rPr>
        <w:lastRenderedPageBreak/>
        <w:t xml:space="preserve">олган ҳолда ишлаб чиқилди. Ялпи Ички Махсулотнинг 6 фоизга ўсишини ҳамда йиллик инфляция даражасини 8 фоизгача пасайтиришни таъминлаш белгиланган. Ўтган 2003 йили Ялпи Ички Масулотнинг ўсиши 4,4 фоизни ташкил этган. Инфляция даражаси 2002 йили 21,6 фоиз булган булса, ўтган 2003 йили бу курсаткич 3,8 фоизни ташкил этган. Ижтимоий соҳа  ва аҳолини ижтимоий қуллаб-қувватлашга йўналтирилаётган бюджет харажатлари улуши 2003 йили жами бюджет харажатларининг 45,6 фоизидан 2004 йилда 47,5 фоизгача оширилди. </w:t>
      </w:r>
    </w:p>
    <w:p w:rsidR="00C561E4" w:rsidRDefault="00C561E4" w:rsidP="00C561E4">
      <w:pPr>
        <w:pStyle w:val="BodyText22"/>
        <w:jc w:val="both"/>
        <w:rPr>
          <w:rFonts w:ascii="Bodo_uzb" w:hAnsi="Bodo_uzb"/>
          <w:b w:val="0"/>
          <w:bCs w:val="0"/>
          <w:sz w:val="24"/>
        </w:rPr>
      </w:pPr>
      <w:r w:rsidRPr="00D440DD">
        <w:rPr>
          <w:rFonts w:ascii="Bodo_uzb" w:hAnsi="Bodo_uzb"/>
          <w:b w:val="0"/>
          <w:bCs w:val="0"/>
          <w:sz w:val="24"/>
          <w:lang w:val="uk-UA"/>
        </w:rPr>
        <w:tab/>
        <w:t xml:space="preserve">Ишлаб чиқилган бюджет лойиҳаси Вазирлар Маҳкамаси +арори билан тасдиқланади. </w:t>
      </w:r>
      <w:r>
        <w:rPr>
          <w:rFonts w:ascii="Bodo_uzb" w:hAnsi="Bodo_uzb"/>
          <w:b w:val="0"/>
          <w:bCs w:val="0"/>
          <w:sz w:val="24"/>
        </w:rPr>
        <w:t xml:space="preserve">2004 йилга Республикамиз бюджети курсаткичлари 2003 йили 25 декабр куни №567 қарор билан тасдиқланди. Бунда Жамланган давлат бюджетининг даромадлари 3557,7 млрд. </w:t>
      </w:r>
      <w:proofErr w:type="gramStart"/>
      <w:r>
        <w:rPr>
          <w:rFonts w:ascii="Bodo_uzb" w:hAnsi="Bodo_uzb"/>
          <w:b w:val="0"/>
          <w:bCs w:val="0"/>
          <w:sz w:val="24"/>
        </w:rPr>
        <w:t>с</w:t>
      </w:r>
      <w:proofErr w:type="gramEnd"/>
      <w:r>
        <w:rPr>
          <w:rFonts w:ascii="Bodo_uzb" w:hAnsi="Bodo_uzb"/>
          <w:b w:val="0"/>
          <w:bCs w:val="0"/>
          <w:sz w:val="24"/>
        </w:rPr>
        <w:t>ўмни ёки кутилаётган ЯИМ ҳажмининг 28,7 фоизини ташкил этади. Шундан бевосита давлат бюджети даромадлари 2621,3 млрд. сў</w:t>
      </w:r>
      <w:proofErr w:type="gramStart"/>
      <w:r>
        <w:rPr>
          <w:rFonts w:ascii="Bodo_uzb" w:hAnsi="Bodo_uzb"/>
          <w:b w:val="0"/>
          <w:bCs w:val="0"/>
          <w:sz w:val="24"/>
        </w:rPr>
        <w:t>м</w:t>
      </w:r>
      <w:proofErr w:type="gramEnd"/>
      <w:r>
        <w:rPr>
          <w:rFonts w:ascii="Bodo_uzb" w:hAnsi="Bodo_uzb"/>
          <w:b w:val="0"/>
          <w:bCs w:val="0"/>
          <w:sz w:val="24"/>
        </w:rPr>
        <w:t xml:space="preserve"> ёки ЯИМга нисбатан 21,2 фоизини ташкил этади. Жамланган давлат бюджети харажатлари 3679,6 млрд. </w:t>
      </w:r>
      <w:proofErr w:type="gramStart"/>
      <w:r>
        <w:rPr>
          <w:rFonts w:ascii="Bodo_uzb" w:hAnsi="Bodo_uzb"/>
          <w:b w:val="0"/>
          <w:bCs w:val="0"/>
          <w:sz w:val="24"/>
        </w:rPr>
        <w:t>сўмни</w:t>
      </w:r>
      <w:proofErr w:type="gramEnd"/>
      <w:r>
        <w:rPr>
          <w:rFonts w:ascii="Bodo_uzb" w:hAnsi="Bodo_uzb"/>
          <w:b w:val="0"/>
          <w:bCs w:val="0"/>
          <w:sz w:val="24"/>
        </w:rPr>
        <w:t xml:space="preserve"> ёки кутилаётган ЯИМ ҳажмининг 29,7 фоизини ташкил этади, шундан бевосита давлат бюджетининг харажатлари 2743,2 млрд. сўм ёки ЯИМга нисбатан 22,2 фоизини ташкил этади. Бу курсаткичларни ишимизда келтирилган иловадаги жадваллардан кўришимиз мумкин. Бу жадвалдан куриниб турибдики харажатлар ва даромадларни йилдан йилга ошиб бораётганлигини гувоҳи буламиз.</w:t>
      </w:r>
    </w:p>
    <w:p w:rsidR="00C561E4" w:rsidRDefault="00C561E4" w:rsidP="00C561E4">
      <w:pPr>
        <w:pStyle w:val="BodyText22"/>
        <w:jc w:val="both"/>
        <w:rPr>
          <w:rFonts w:ascii="Bodo_uzb" w:hAnsi="Bodo_uzb"/>
          <w:b w:val="0"/>
          <w:bCs w:val="0"/>
          <w:sz w:val="24"/>
        </w:rPr>
      </w:pPr>
      <w:r>
        <w:rPr>
          <w:rFonts w:ascii="Bodo_uzb" w:hAnsi="Bodo_uzb"/>
          <w:b w:val="0"/>
          <w:bCs w:val="0"/>
          <w:sz w:val="24"/>
        </w:rPr>
        <w:tab/>
        <w:t xml:space="preserve">2004 йилга жамланган давлат бюджети тақчиллиги эса 119,0 млрд. </w:t>
      </w:r>
      <w:proofErr w:type="gramStart"/>
      <w:r>
        <w:rPr>
          <w:rFonts w:ascii="Bodo_uzb" w:hAnsi="Bodo_uzb"/>
          <w:b w:val="0"/>
          <w:bCs w:val="0"/>
          <w:sz w:val="24"/>
        </w:rPr>
        <w:t>с</w:t>
      </w:r>
      <w:proofErr w:type="gramEnd"/>
      <w:r>
        <w:rPr>
          <w:rFonts w:ascii="Bodo_uzb" w:hAnsi="Bodo_uzb"/>
          <w:b w:val="0"/>
          <w:bCs w:val="0"/>
          <w:sz w:val="24"/>
        </w:rPr>
        <w:t xml:space="preserve">ўмни ёки ЯИМ ҳажмининг 1,0 фоизини ташкил этади. Бугинги кунгача бюджет тақчиллиги молиялаштириш  манбалари қуйидаги жадвлдан куришимиз мумкин. </w:t>
      </w:r>
    </w:p>
    <w:p w:rsidR="00C561E4" w:rsidRDefault="00C561E4" w:rsidP="00C561E4">
      <w:pPr>
        <w:pStyle w:val="BodyText22"/>
        <w:rPr>
          <w:rFonts w:ascii="Bodo_uzb" w:hAnsi="Bodo_uzb"/>
          <w:b w:val="0"/>
          <w:bCs w:val="0"/>
          <w:sz w:val="24"/>
        </w:rPr>
      </w:pPr>
      <w:r>
        <w:rPr>
          <w:rFonts w:ascii="Bodo_uzb" w:hAnsi="Bodo_uzb"/>
          <w:b w:val="0"/>
          <w:bCs w:val="0"/>
          <w:sz w:val="24"/>
        </w:rPr>
        <w:t>Давлат бюджети тақчиллиги ва уни молиялаштириш манбалари</w:t>
      </w:r>
    </w:p>
    <w:p w:rsidR="00C561E4" w:rsidRDefault="00C561E4" w:rsidP="00C561E4">
      <w:pPr>
        <w:pStyle w:val="BodyText22"/>
        <w:jc w:val="right"/>
        <w:rPr>
          <w:rFonts w:ascii="Bodo_uzb" w:hAnsi="Bodo_uzb"/>
          <w:b w:val="0"/>
          <w:bCs w:val="0"/>
          <w:sz w:val="24"/>
        </w:rPr>
      </w:pPr>
      <w:r>
        <w:rPr>
          <w:rFonts w:ascii="Bodo_uzb" w:hAnsi="Bodo_uzb"/>
          <w:b w:val="0"/>
          <w:bCs w:val="0"/>
          <w:sz w:val="24"/>
        </w:rPr>
        <w:t>(млрд. сум.)</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7"/>
        <w:gridCol w:w="992"/>
        <w:gridCol w:w="1134"/>
        <w:gridCol w:w="992"/>
        <w:gridCol w:w="992"/>
        <w:gridCol w:w="1418"/>
        <w:gridCol w:w="1417"/>
      </w:tblGrid>
      <w:tr w:rsidR="00C561E4" w:rsidTr="009B400C">
        <w:tblPrEx>
          <w:tblCellMar>
            <w:top w:w="0" w:type="dxa"/>
            <w:bottom w:w="0" w:type="dxa"/>
          </w:tblCellMar>
        </w:tblPrEx>
        <w:trPr>
          <w:cantSplit/>
        </w:trPr>
        <w:tc>
          <w:tcPr>
            <w:tcW w:w="2127"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rPr>
            </w:pPr>
          </w:p>
        </w:tc>
        <w:tc>
          <w:tcPr>
            <w:tcW w:w="2126" w:type="dxa"/>
            <w:gridSpan w:val="2"/>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rPr>
            </w:pPr>
            <w:r>
              <w:rPr>
                <w:rFonts w:ascii="Bodo_uzb" w:hAnsi="Bodo_uzb"/>
                <w:b w:val="0"/>
                <w:bCs w:val="0"/>
                <w:sz w:val="24"/>
              </w:rPr>
              <w:t>2002 йили</w:t>
            </w:r>
          </w:p>
        </w:tc>
        <w:tc>
          <w:tcPr>
            <w:tcW w:w="1984" w:type="dxa"/>
            <w:gridSpan w:val="2"/>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rPr>
            </w:pPr>
            <w:r>
              <w:rPr>
                <w:rFonts w:ascii="Bodo_uzb" w:hAnsi="Bodo_uzb"/>
                <w:b w:val="0"/>
                <w:bCs w:val="0"/>
                <w:sz w:val="24"/>
              </w:rPr>
              <w:t>2003 йили</w:t>
            </w:r>
          </w:p>
        </w:tc>
        <w:tc>
          <w:tcPr>
            <w:tcW w:w="2835" w:type="dxa"/>
            <w:gridSpan w:val="2"/>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rPr>
            </w:pPr>
            <w:r>
              <w:rPr>
                <w:rFonts w:ascii="Bodo_uzb" w:hAnsi="Bodo_uzb"/>
                <w:b w:val="0"/>
                <w:bCs w:val="0"/>
                <w:sz w:val="24"/>
              </w:rPr>
              <w:t>2004 йили</w:t>
            </w:r>
          </w:p>
        </w:tc>
      </w:tr>
      <w:tr w:rsidR="00C561E4" w:rsidTr="009B400C">
        <w:tblPrEx>
          <w:tblCellMar>
            <w:top w:w="0" w:type="dxa"/>
            <w:bottom w:w="0" w:type="dxa"/>
          </w:tblCellMar>
        </w:tblPrEx>
        <w:trPr>
          <w:cantSplit/>
        </w:trPr>
        <w:tc>
          <w:tcPr>
            <w:tcW w:w="2127"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rPr>
            </w:pPr>
          </w:p>
        </w:tc>
        <w:tc>
          <w:tcPr>
            <w:tcW w:w="992"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0"/>
              </w:rPr>
            </w:pPr>
            <w:r>
              <w:rPr>
                <w:rFonts w:ascii="Bodo_uzb" w:hAnsi="Bodo_uzb"/>
                <w:b w:val="0"/>
                <w:bCs w:val="0"/>
                <w:sz w:val="24"/>
                <w:szCs w:val="20"/>
              </w:rPr>
              <w:t>Миқдор</w:t>
            </w:r>
          </w:p>
        </w:tc>
        <w:tc>
          <w:tcPr>
            <w:tcW w:w="1134"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0"/>
              </w:rPr>
            </w:pPr>
            <w:r>
              <w:rPr>
                <w:rFonts w:ascii="Bodo_uzb" w:hAnsi="Bodo_uzb"/>
                <w:b w:val="0"/>
                <w:bCs w:val="0"/>
                <w:sz w:val="24"/>
                <w:szCs w:val="20"/>
              </w:rPr>
              <w:t>ЯИМга нисбатан фоизда</w:t>
            </w:r>
          </w:p>
        </w:tc>
        <w:tc>
          <w:tcPr>
            <w:tcW w:w="992"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0"/>
              </w:rPr>
            </w:pPr>
            <w:r>
              <w:rPr>
                <w:rFonts w:ascii="Bodo_uzb" w:hAnsi="Bodo_uzb"/>
                <w:b w:val="0"/>
                <w:bCs w:val="0"/>
                <w:sz w:val="24"/>
                <w:szCs w:val="20"/>
              </w:rPr>
              <w:t>Миқдор</w:t>
            </w:r>
          </w:p>
        </w:tc>
        <w:tc>
          <w:tcPr>
            <w:tcW w:w="992"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0"/>
              </w:rPr>
            </w:pPr>
            <w:r>
              <w:rPr>
                <w:rFonts w:ascii="Bodo_uzb" w:hAnsi="Bodo_uzb"/>
                <w:b w:val="0"/>
                <w:bCs w:val="0"/>
                <w:sz w:val="24"/>
                <w:szCs w:val="20"/>
              </w:rPr>
              <w:t>ЯИМга нисбатан фоизда</w:t>
            </w:r>
          </w:p>
        </w:tc>
        <w:tc>
          <w:tcPr>
            <w:tcW w:w="1418"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0"/>
              </w:rPr>
            </w:pPr>
            <w:r>
              <w:rPr>
                <w:rFonts w:ascii="Bodo_uzb" w:hAnsi="Bodo_uzb"/>
                <w:b w:val="0"/>
                <w:bCs w:val="0"/>
                <w:sz w:val="24"/>
                <w:szCs w:val="20"/>
              </w:rPr>
              <w:t>Миқдор</w:t>
            </w:r>
          </w:p>
        </w:tc>
        <w:tc>
          <w:tcPr>
            <w:tcW w:w="1417"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0"/>
              </w:rPr>
            </w:pPr>
            <w:r>
              <w:rPr>
                <w:rFonts w:ascii="Bodo_uzb" w:hAnsi="Bodo_uzb"/>
                <w:b w:val="0"/>
                <w:bCs w:val="0"/>
                <w:sz w:val="24"/>
                <w:szCs w:val="20"/>
              </w:rPr>
              <w:t>ЯИМга нисбатан фоизда</w:t>
            </w:r>
          </w:p>
        </w:tc>
      </w:tr>
      <w:tr w:rsidR="00C561E4" w:rsidTr="009B400C">
        <w:tblPrEx>
          <w:tblCellMar>
            <w:top w:w="0" w:type="dxa"/>
            <w:bottom w:w="0" w:type="dxa"/>
          </w:tblCellMar>
        </w:tblPrEx>
        <w:tc>
          <w:tcPr>
            <w:tcW w:w="2127"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r>
              <w:rPr>
                <w:rFonts w:ascii="Bodo_uzb" w:hAnsi="Bodo_uzb"/>
                <w:b w:val="0"/>
                <w:bCs w:val="0"/>
                <w:sz w:val="24"/>
                <w:szCs w:val="22"/>
              </w:rPr>
              <w:t>ЯИМ</w:t>
            </w:r>
          </w:p>
        </w:tc>
        <w:tc>
          <w:tcPr>
            <w:tcW w:w="992"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r>
              <w:rPr>
                <w:rFonts w:ascii="Bodo_uzb" w:hAnsi="Bodo_uzb"/>
                <w:b w:val="0"/>
                <w:bCs w:val="0"/>
                <w:sz w:val="24"/>
                <w:szCs w:val="22"/>
              </w:rPr>
              <w:t>7322,0</w:t>
            </w:r>
          </w:p>
        </w:tc>
        <w:tc>
          <w:tcPr>
            <w:tcW w:w="1134"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p>
        </w:tc>
        <w:tc>
          <w:tcPr>
            <w:tcW w:w="992"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r>
              <w:rPr>
                <w:rFonts w:ascii="Bodo_uzb" w:hAnsi="Bodo_uzb"/>
                <w:b w:val="0"/>
                <w:bCs w:val="0"/>
                <w:sz w:val="24"/>
                <w:szCs w:val="22"/>
              </w:rPr>
              <w:t>9290,6</w:t>
            </w:r>
          </w:p>
        </w:tc>
        <w:tc>
          <w:tcPr>
            <w:tcW w:w="992"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p>
        </w:tc>
        <w:tc>
          <w:tcPr>
            <w:tcW w:w="1418"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r>
              <w:rPr>
                <w:rFonts w:ascii="Bodo_uzb" w:hAnsi="Bodo_uzb"/>
                <w:b w:val="0"/>
                <w:bCs w:val="0"/>
                <w:sz w:val="24"/>
                <w:szCs w:val="22"/>
              </w:rPr>
              <w:t>12193,0</w:t>
            </w:r>
          </w:p>
          <w:p w:rsidR="00C561E4" w:rsidRDefault="00C561E4" w:rsidP="009B400C">
            <w:pPr>
              <w:pStyle w:val="BodyText22"/>
              <w:jc w:val="both"/>
              <w:rPr>
                <w:rFonts w:ascii="Bodo_uzb" w:hAnsi="Bodo_uzb"/>
                <w:b w:val="0"/>
                <w:bCs w:val="0"/>
                <w:sz w:val="24"/>
                <w:szCs w:val="22"/>
              </w:rPr>
            </w:pPr>
          </w:p>
        </w:tc>
        <w:tc>
          <w:tcPr>
            <w:tcW w:w="1417"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p>
        </w:tc>
      </w:tr>
      <w:tr w:rsidR="00C561E4" w:rsidTr="009B400C">
        <w:tblPrEx>
          <w:tblCellMar>
            <w:top w:w="0" w:type="dxa"/>
            <w:bottom w:w="0" w:type="dxa"/>
          </w:tblCellMar>
        </w:tblPrEx>
        <w:tc>
          <w:tcPr>
            <w:tcW w:w="2127"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r>
              <w:rPr>
                <w:rFonts w:ascii="Bodo_uzb" w:hAnsi="Bodo_uzb"/>
                <w:b w:val="0"/>
                <w:bCs w:val="0"/>
                <w:sz w:val="24"/>
                <w:szCs w:val="22"/>
              </w:rPr>
              <w:t>Давлат бюджети тақчиллиги</w:t>
            </w:r>
          </w:p>
        </w:tc>
        <w:tc>
          <w:tcPr>
            <w:tcW w:w="992"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r>
              <w:rPr>
                <w:rFonts w:ascii="Bodo_uzb" w:hAnsi="Bodo_uzb"/>
                <w:b w:val="0"/>
                <w:bCs w:val="0"/>
                <w:sz w:val="24"/>
                <w:szCs w:val="22"/>
              </w:rPr>
              <w:t>85,2</w:t>
            </w:r>
          </w:p>
        </w:tc>
        <w:tc>
          <w:tcPr>
            <w:tcW w:w="1134"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r>
              <w:rPr>
                <w:rFonts w:ascii="Bodo_uzb" w:hAnsi="Bodo_uzb"/>
                <w:b w:val="0"/>
                <w:bCs w:val="0"/>
                <w:sz w:val="24"/>
                <w:szCs w:val="22"/>
              </w:rPr>
              <w:t>1,2</w:t>
            </w:r>
          </w:p>
        </w:tc>
        <w:tc>
          <w:tcPr>
            <w:tcW w:w="992"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r>
              <w:rPr>
                <w:rFonts w:ascii="Bodo_uzb" w:hAnsi="Bodo_uzb"/>
                <w:b w:val="0"/>
                <w:bCs w:val="0"/>
                <w:sz w:val="24"/>
                <w:szCs w:val="22"/>
              </w:rPr>
              <w:t>183,3</w:t>
            </w:r>
          </w:p>
        </w:tc>
        <w:tc>
          <w:tcPr>
            <w:tcW w:w="992"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r>
              <w:rPr>
                <w:rFonts w:ascii="Bodo_uzb" w:hAnsi="Bodo_uzb"/>
                <w:b w:val="0"/>
                <w:bCs w:val="0"/>
                <w:sz w:val="24"/>
                <w:szCs w:val="22"/>
              </w:rPr>
              <w:t>2,0</w:t>
            </w:r>
          </w:p>
        </w:tc>
        <w:tc>
          <w:tcPr>
            <w:tcW w:w="1418"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r>
              <w:rPr>
                <w:rFonts w:ascii="Bodo_uzb" w:hAnsi="Bodo_uzb"/>
                <w:b w:val="0"/>
                <w:bCs w:val="0"/>
                <w:sz w:val="24"/>
                <w:szCs w:val="22"/>
              </w:rPr>
              <w:t>121,9</w:t>
            </w:r>
          </w:p>
        </w:tc>
        <w:tc>
          <w:tcPr>
            <w:tcW w:w="1417"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r>
              <w:rPr>
                <w:rFonts w:ascii="Bodo_uzb" w:hAnsi="Bodo_uzb"/>
                <w:b w:val="0"/>
                <w:bCs w:val="0"/>
                <w:sz w:val="24"/>
                <w:szCs w:val="22"/>
              </w:rPr>
              <w:t>1,0</w:t>
            </w:r>
          </w:p>
        </w:tc>
      </w:tr>
      <w:tr w:rsidR="00C561E4" w:rsidTr="009B400C">
        <w:tblPrEx>
          <w:tblCellMar>
            <w:top w:w="0" w:type="dxa"/>
            <w:bottom w:w="0" w:type="dxa"/>
          </w:tblCellMar>
        </w:tblPrEx>
        <w:tc>
          <w:tcPr>
            <w:tcW w:w="2127"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r>
              <w:rPr>
                <w:rFonts w:ascii="Bodo_uzb" w:hAnsi="Bodo_uzb"/>
                <w:b w:val="0"/>
                <w:bCs w:val="0"/>
                <w:sz w:val="24"/>
                <w:szCs w:val="22"/>
              </w:rPr>
              <w:t>Тақ</w:t>
            </w:r>
            <w:r>
              <w:rPr>
                <w:b w:val="0"/>
                <w:bCs w:val="0"/>
                <w:sz w:val="24"/>
                <w:szCs w:val="22"/>
              </w:rPr>
              <w:t>чиликни</w:t>
            </w:r>
            <w:r>
              <w:rPr>
                <w:rFonts w:ascii="Bodo_uzb" w:hAnsi="Bodo_uzb"/>
                <w:b w:val="0"/>
                <w:bCs w:val="0"/>
                <w:sz w:val="24"/>
                <w:szCs w:val="22"/>
              </w:rPr>
              <w:t xml:space="preserve"> молиялаштириш манбалари</w:t>
            </w:r>
          </w:p>
        </w:tc>
        <w:tc>
          <w:tcPr>
            <w:tcW w:w="992"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p>
        </w:tc>
        <w:tc>
          <w:tcPr>
            <w:tcW w:w="1134"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p>
        </w:tc>
        <w:tc>
          <w:tcPr>
            <w:tcW w:w="992"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p>
        </w:tc>
        <w:tc>
          <w:tcPr>
            <w:tcW w:w="992"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p>
        </w:tc>
        <w:tc>
          <w:tcPr>
            <w:tcW w:w="1418"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p>
        </w:tc>
        <w:tc>
          <w:tcPr>
            <w:tcW w:w="1417"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p>
        </w:tc>
      </w:tr>
      <w:tr w:rsidR="00C561E4" w:rsidTr="009B400C">
        <w:tblPrEx>
          <w:tblCellMar>
            <w:top w:w="0" w:type="dxa"/>
            <w:bottom w:w="0" w:type="dxa"/>
          </w:tblCellMar>
        </w:tblPrEx>
        <w:tc>
          <w:tcPr>
            <w:tcW w:w="2127"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r>
              <w:rPr>
                <w:rFonts w:ascii="Bodo_uzb" w:hAnsi="Bodo_uzb"/>
                <w:b w:val="0"/>
                <w:bCs w:val="0"/>
                <w:sz w:val="24"/>
                <w:szCs w:val="22"/>
              </w:rPr>
              <w:t xml:space="preserve">1. Давлат мулкини хусусийлаштиришдан тушумлар ва </w:t>
            </w:r>
            <w:proofErr w:type="gramStart"/>
            <w:r>
              <w:rPr>
                <w:rFonts w:ascii="Bodo_uzb" w:hAnsi="Bodo_uzb"/>
                <w:b w:val="0"/>
                <w:bCs w:val="0"/>
                <w:sz w:val="24"/>
                <w:szCs w:val="22"/>
              </w:rPr>
              <w:t>боқа</w:t>
            </w:r>
            <w:proofErr w:type="gramEnd"/>
            <w:r>
              <w:rPr>
                <w:rFonts w:ascii="Bodo_uzb" w:hAnsi="Bodo_uzb"/>
                <w:b w:val="0"/>
                <w:bCs w:val="0"/>
                <w:sz w:val="24"/>
                <w:szCs w:val="22"/>
              </w:rPr>
              <w:t xml:space="preserve"> ноифляцион манбалар</w:t>
            </w:r>
          </w:p>
        </w:tc>
        <w:tc>
          <w:tcPr>
            <w:tcW w:w="992"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r>
              <w:rPr>
                <w:rFonts w:ascii="Bodo_uzb" w:hAnsi="Bodo_uzb"/>
                <w:b w:val="0"/>
                <w:bCs w:val="0"/>
                <w:sz w:val="24"/>
                <w:szCs w:val="22"/>
              </w:rPr>
              <w:t>53,7</w:t>
            </w:r>
          </w:p>
        </w:tc>
        <w:tc>
          <w:tcPr>
            <w:tcW w:w="1134"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r>
              <w:rPr>
                <w:rFonts w:ascii="Bodo_uzb" w:hAnsi="Bodo_uzb"/>
                <w:b w:val="0"/>
                <w:bCs w:val="0"/>
                <w:sz w:val="24"/>
                <w:szCs w:val="22"/>
              </w:rPr>
              <w:t>0,7</w:t>
            </w:r>
          </w:p>
        </w:tc>
        <w:tc>
          <w:tcPr>
            <w:tcW w:w="992"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r>
              <w:rPr>
                <w:rFonts w:ascii="Bodo_uzb" w:hAnsi="Bodo_uzb"/>
                <w:b w:val="0"/>
                <w:bCs w:val="0"/>
                <w:sz w:val="24"/>
                <w:szCs w:val="22"/>
              </w:rPr>
              <w:t>10,0</w:t>
            </w:r>
          </w:p>
        </w:tc>
        <w:tc>
          <w:tcPr>
            <w:tcW w:w="992"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r>
              <w:rPr>
                <w:rFonts w:ascii="Bodo_uzb" w:hAnsi="Bodo_uzb"/>
                <w:b w:val="0"/>
                <w:bCs w:val="0"/>
                <w:sz w:val="24"/>
                <w:szCs w:val="22"/>
              </w:rPr>
              <w:t>0,1</w:t>
            </w:r>
          </w:p>
        </w:tc>
        <w:tc>
          <w:tcPr>
            <w:tcW w:w="1418"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r>
              <w:rPr>
                <w:rFonts w:ascii="Bodo_uzb" w:hAnsi="Bodo_uzb"/>
                <w:b w:val="0"/>
                <w:bCs w:val="0"/>
                <w:sz w:val="24"/>
                <w:szCs w:val="22"/>
              </w:rPr>
              <w:t>12,2</w:t>
            </w:r>
          </w:p>
        </w:tc>
        <w:tc>
          <w:tcPr>
            <w:tcW w:w="1417"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r>
              <w:rPr>
                <w:rFonts w:ascii="Bodo_uzb" w:hAnsi="Bodo_uzb"/>
                <w:b w:val="0"/>
                <w:bCs w:val="0"/>
                <w:sz w:val="24"/>
                <w:szCs w:val="22"/>
              </w:rPr>
              <w:t>0,1</w:t>
            </w:r>
          </w:p>
        </w:tc>
      </w:tr>
      <w:tr w:rsidR="00C561E4" w:rsidTr="009B400C">
        <w:tblPrEx>
          <w:tblCellMar>
            <w:top w:w="0" w:type="dxa"/>
            <w:bottom w:w="0" w:type="dxa"/>
          </w:tblCellMar>
        </w:tblPrEx>
        <w:tc>
          <w:tcPr>
            <w:tcW w:w="2127"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r>
              <w:rPr>
                <w:rFonts w:ascii="Bodo_uzb" w:hAnsi="Bodo_uzb"/>
                <w:b w:val="0"/>
                <w:bCs w:val="0"/>
                <w:sz w:val="24"/>
                <w:szCs w:val="22"/>
              </w:rPr>
              <w:t>2. Марказий банк кредитлари</w:t>
            </w:r>
          </w:p>
        </w:tc>
        <w:tc>
          <w:tcPr>
            <w:tcW w:w="992"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r>
              <w:rPr>
                <w:rFonts w:ascii="Bodo_uzb" w:hAnsi="Bodo_uzb"/>
                <w:b w:val="0"/>
                <w:bCs w:val="0"/>
                <w:sz w:val="24"/>
                <w:szCs w:val="22"/>
              </w:rPr>
              <w:t>35,1</w:t>
            </w:r>
          </w:p>
        </w:tc>
        <w:tc>
          <w:tcPr>
            <w:tcW w:w="1134"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r>
              <w:rPr>
                <w:rFonts w:ascii="Bodo_uzb" w:hAnsi="Bodo_uzb"/>
                <w:b w:val="0"/>
                <w:bCs w:val="0"/>
                <w:sz w:val="24"/>
                <w:szCs w:val="22"/>
              </w:rPr>
              <w:t>0,4</w:t>
            </w:r>
          </w:p>
        </w:tc>
        <w:tc>
          <w:tcPr>
            <w:tcW w:w="992"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r>
              <w:rPr>
                <w:rFonts w:ascii="Bodo_uzb" w:hAnsi="Bodo_uzb"/>
                <w:b w:val="0"/>
                <w:bCs w:val="0"/>
                <w:sz w:val="24"/>
                <w:szCs w:val="22"/>
              </w:rPr>
              <w:t>-</w:t>
            </w:r>
          </w:p>
        </w:tc>
        <w:tc>
          <w:tcPr>
            <w:tcW w:w="992"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r>
              <w:rPr>
                <w:rFonts w:ascii="Bodo_uzb" w:hAnsi="Bodo_uzb"/>
                <w:b w:val="0"/>
                <w:bCs w:val="0"/>
                <w:sz w:val="24"/>
                <w:szCs w:val="22"/>
              </w:rPr>
              <w:t>-</w:t>
            </w:r>
          </w:p>
        </w:tc>
        <w:tc>
          <w:tcPr>
            <w:tcW w:w="1418"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r>
              <w:rPr>
                <w:rFonts w:ascii="Bodo_uzb" w:hAnsi="Bodo_uzb"/>
                <w:b w:val="0"/>
                <w:bCs w:val="0"/>
                <w:sz w:val="24"/>
                <w:szCs w:val="22"/>
              </w:rPr>
              <w:t>-</w:t>
            </w:r>
          </w:p>
        </w:tc>
        <w:tc>
          <w:tcPr>
            <w:tcW w:w="1417"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r>
              <w:rPr>
                <w:rFonts w:ascii="Bodo_uzb" w:hAnsi="Bodo_uzb"/>
                <w:b w:val="0"/>
                <w:bCs w:val="0"/>
                <w:sz w:val="24"/>
                <w:szCs w:val="22"/>
              </w:rPr>
              <w:t>-</w:t>
            </w:r>
          </w:p>
        </w:tc>
      </w:tr>
      <w:tr w:rsidR="00C561E4" w:rsidTr="009B400C">
        <w:tblPrEx>
          <w:tblCellMar>
            <w:top w:w="0" w:type="dxa"/>
            <w:bottom w:w="0" w:type="dxa"/>
          </w:tblCellMar>
        </w:tblPrEx>
        <w:tc>
          <w:tcPr>
            <w:tcW w:w="2127"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r>
              <w:rPr>
                <w:rFonts w:ascii="Bodo_uzb" w:hAnsi="Bodo_uzb"/>
                <w:b w:val="0"/>
                <w:bCs w:val="0"/>
                <w:sz w:val="24"/>
                <w:szCs w:val="22"/>
              </w:rPr>
              <w:t>3. Ташқи манбалар</w:t>
            </w:r>
          </w:p>
        </w:tc>
        <w:tc>
          <w:tcPr>
            <w:tcW w:w="992"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p>
        </w:tc>
        <w:tc>
          <w:tcPr>
            <w:tcW w:w="1134"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p>
        </w:tc>
        <w:tc>
          <w:tcPr>
            <w:tcW w:w="992"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r>
              <w:rPr>
                <w:rFonts w:ascii="Bodo_uzb" w:hAnsi="Bodo_uzb"/>
                <w:b w:val="0"/>
                <w:bCs w:val="0"/>
                <w:sz w:val="24"/>
                <w:szCs w:val="22"/>
              </w:rPr>
              <w:t>173,3</w:t>
            </w:r>
          </w:p>
        </w:tc>
        <w:tc>
          <w:tcPr>
            <w:tcW w:w="992"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r>
              <w:rPr>
                <w:rFonts w:ascii="Bodo_uzb" w:hAnsi="Bodo_uzb"/>
                <w:b w:val="0"/>
                <w:bCs w:val="0"/>
                <w:sz w:val="24"/>
                <w:szCs w:val="22"/>
              </w:rPr>
              <w:t>1,9</w:t>
            </w:r>
          </w:p>
        </w:tc>
        <w:tc>
          <w:tcPr>
            <w:tcW w:w="1418"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r>
              <w:rPr>
                <w:rFonts w:ascii="Bodo_uzb" w:hAnsi="Bodo_uzb"/>
                <w:b w:val="0"/>
                <w:bCs w:val="0"/>
                <w:sz w:val="24"/>
                <w:szCs w:val="22"/>
              </w:rPr>
              <w:t>97,6</w:t>
            </w:r>
          </w:p>
        </w:tc>
        <w:tc>
          <w:tcPr>
            <w:tcW w:w="1417"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r>
              <w:rPr>
                <w:rFonts w:ascii="Bodo_uzb" w:hAnsi="Bodo_uzb"/>
                <w:b w:val="0"/>
                <w:bCs w:val="0"/>
                <w:sz w:val="24"/>
                <w:szCs w:val="22"/>
              </w:rPr>
              <w:t>0,8</w:t>
            </w:r>
          </w:p>
        </w:tc>
      </w:tr>
      <w:tr w:rsidR="00C561E4" w:rsidTr="009B400C">
        <w:tblPrEx>
          <w:tblCellMar>
            <w:top w:w="0" w:type="dxa"/>
            <w:bottom w:w="0" w:type="dxa"/>
          </w:tblCellMar>
        </w:tblPrEx>
        <w:tc>
          <w:tcPr>
            <w:tcW w:w="2127"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r>
              <w:rPr>
                <w:rFonts w:ascii="Bodo_uzb" w:hAnsi="Bodo_uzb"/>
                <w:b w:val="0"/>
                <w:bCs w:val="0"/>
                <w:sz w:val="24"/>
                <w:szCs w:val="22"/>
              </w:rPr>
              <w:t>4. Давлат облигациялари</w:t>
            </w:r>
          </w:p>
        </w:tc>
        <w:tc>
          <w:tcPr>
            <w:tcW w:w="992"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p>
        </w:tc>
        <w:tc>
          <w:tcPr>
            <w:tcW w:w="1134"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p>
        </w:tc>
        <w:tc>
          <w:tcPr>
            <w:tcW w:w="992"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p>
        </w:tc>
        <w:tc>
          <w:tcPr>
            <w:tcW w:w="992"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p>
        </w:tc>
        <w:tc>
          <w:tcPr>
            <w:tcW w:w="1418"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r>
              <w:rPr>
                <w:rFonts w:ascii="Bodo_uzb" w:hAnsi="Bodo_uzb"/>
                <w:b w:val="0"/>
                <w:bCs w:val="0"/>
                <w:sz w:val="24"/>
                <w:szCs w:val="22"/>
              </w:rPr>
              <w:t>12,2</w:t>
            </w:r>
          </w:p>
        </w:tc>
        <w:tc>
          <w:tcPr>
            <w:tcW w:w="1417" w:type="dxa"/>
            <w:tcBorders>
              <w:top w:val="single" w:sz="6" w:space="0" w:color="auto"/>
              <w:left w:val="single" w:sz="6" w:space="0" w:color="auto"/>
              <w:bottom w:val="single" w:sz="6" w:space="0" w:color="auto"/>
              <w:right w:val="single" w:sz="6" w:space="0" w:color="auto"/>
            </w:tcBorders>
          </w:tcPr>
          <w:p w:rsidR="00C561E4" w:rsidRDefault="00C561E4" w:rsidP="009B400C">
            <w:pPr>
              <w:pStyle w:val="BodyText22"/>
              <w:jc w:val="both"/>
              <w:rPr>
                <w:rFonts w:ascii="Bodo_uzb" w:hAnsi="Bodo_uzb"/>
                <w:b w:val="0"/>
                <w:bCs w:val="0"/>
                <w:sz w:val="24"/>
                <w:szCs w:val="22"/>
              </w:rPr>
            </w:pPr>
            <w:r>
              <w:rPr>
                <w:rFonts w:ascii="Bodo_uzb" w:hAnsi="Bodo_uzb"/>
                <w:b w:val="0"/>
                <w:bCs w:val="0"/>
                <w:sz w:val="24"/>
                <w:szCs w:val="22"/>
              </w:rPr>
              <w:t>0,1</w:t>
            </w:r>
          </w:p>
        </w:tc>
      </w:tr>
    </w:tbl>
    <w:p w:rsidR="00C561E4" w:rsidRDefault="00C561E4" w:rsidP="00C561E4">
      <w:pPr>
        <w:pStyle w:val="BodyText22"/>
        <w:ind w:firstLine="720"/>
        <w:jc w:val="both"/>
        <w:rPr>
          <w:rFonts w:ascii="Bodo_uzb" w:hAnsi="Bodo_uzb"/>
          <w:b w:val="0"/>
          <w:bCs w:val="0"/>
          <w:sz w:val="24"/>
          <w:szCs w:val="20"/>
        </w:rPr>
      </w:pPr>
      <w:r>
        <w:rPr>
          <w:rFonts w:ascii="Bodo_uzb" w:hAnsi="Bodo_uzb"/>
          <w:b w:val="0"/>
          <w:bCs w:val="0"/>
          <w:sz w:val="24"/>
          <w:szCs w:val="20"/>
        </w:rPr>
        <w:lastRenderedPageBreak/>
        <w:t>Манба: Узбекистон Республикаси МВ маълумотлари ва №567 карор</w:t>
      </w:r>
    </w:p>
    <w:p w:rsidR="00C561E4" w:rsidRDefault="00C561E4" w:rsidP="00C561E4">
      <w:pPr>
        <w:pStyle w:val="BodyText22"/>
        <w:jc w:val="both"/>
        <w:rPr>
          <w:rFonts w:ascii="Bodo_uzb" w:hAnsi="Bodo_uzb"/>
          <w:b w:val="0"/>
          <w:bCs w:val="0"/>
          <w:sz w:val="24"/>
        </w:rPr>
      </w:pPr>
      <w:r>
        <w:rPr>
          <w:rFonts w:ascii="Bodo_uzb" w:hAnsi="Bodo_uzb"/>
          <w:b w:val="0"/>
          <w:bCs w:val="0"/>
          <w:sz w:val="24"/>
        </w:rPr>
        <w:tab/>
      </w:r>
      <w:proofErr w:type="gramStart"/>
      <w:r>
        <w:rPr>
          <w:rFonts w:ascii="Bodo_uzb" w:hAnsi="Bodo_uzb"/>
          <w:b w:val="0"/>
          <w:bCs w:val="0"/>
          <w:sz w:val="24"/>
        </w:rPr>
        <w:t>Ю</w:t>
      </w:r>
      <w:proofErr w:type="gramEnd"/>
      <w:r>
        <w:rPr>
          <w:rFonts w:ascii="Bodo_uzb" w:hAnsi="Bodo_uzb"/>
          <w:b w:val="0"/>
          <w:bCs w:val="0"/>
          <w:sz w:val="24"/>
        </w:rPr>
        <w:t xml:space="preserve">қоридаги жадвалдан куриниб турибдики 2003 йилга келиб бюджет тақчиллиги молиялаштиришда марказий банк кредитларидан воз кечилган. Бюджет тақчиллиги ноифляцион манбалар ва ташқи манбалар ҳисобига молиялаштирилишга утилган. 2004 йилда давлат облигацияларидан фойдаланиш кузда тутилган. </w:t>
      </w:r>
    </w:p>
    <w:p w:rsidR="00C561E4" w:rsidRDefault="00C561E4" w:rsidP="00C561E4">
      <w:pPr>
        <w:ind w:firstLine="567"/>
        <w:jc w:val="center"/>
        <w:rPr>
          <w:rFonts w:ascii="Bodo_uzb" w:hAnsi="Bodo_uzb"/>
          <w:b/>
          <w:bCs/>
          <w:sz w:val="24"/>
        </w:rPr>
      </w:pPr>
    </w:p>
    <w:p w:rsidR="00C561E4" w:rsidRDefault="00C561E4" w:rsidP="00C561E4">
      <w:pPr>
        <w:ind w:firstLine="567"/>
        <w:jc w:val="both"/>
        <w:rPr>
          <w:rFonts w:ascii="Bodo_uzb" w:hAnsi="Bodo_uzb"/>
          <w:b/>
          <w:bCs/>
          <w:sz w:val="24"/>
          <w:lang w:val="uk-UA"/>
        </w:rPr>
      </w:pPr>
      <w:r>
        <w:rPr>
          <w:rFonts w:ascii="Bodo_uzb" w:hAnsi="Bodo_uzb"/>
          <w:b/>
          <w:bCs/>
          <w:sz w:val="24"/>
          <w:lang w:val="uk-UA"/>
        </w:rPr>
        <w:t>2 Бюджет тизимида маҳаллий бюджетларнинг тутган ўрни, вазифалари ва буғинлари.</w:t>
      </w:r>
    </w:p>
    <w:p w:rsidR="00C561E4" w:rsidRDefault="00C561E4" w:rsidP="00C561E4">
      <w:pPr>
        <w:ind w:firstLine="567"/>
        <w:jc w:val="both"/>
        <w:rPr>
          <w:rFonts w:ascii="Bodo_uzb" w:hAnsi="Bodo_uzb"/>
          <w:sz w:val="24"/>
          <w:lang w:val="uk-UA"/>
        </w:rPr>
      </w:pPr>
      <w:r>
        <w:rPr>
          <w:rFonts w:ascii="Bodo_uzb" w:hAnsi="Bodo_uzb"/>
          <w:sz w:val="24"/>
          <w:lang w:val="uk-UA"/>
        </w:rPr>
        <w:t>Иқтисодий ва ижтимоий ислоҳотлар чукурлашаетган даврида бюджет сиесатининг асосий тамойиллари қуйидагилардан иборатдир:</w:t>
      </w:r>
    </w:p>
    <w:p w:rsidR="00C561E4" w:rsidRPr="00D440DD" w:rsidRDefault="00C561E4" w:rsidP="00C561E4">
      <w:pPr>
        <w:ind w:firstLine="567"/>
        <w:jc w:val="both"/>
        <w:rPr>
          <w:rFonts w:ascii="Bodo_uzb" w:hAnsi="Bodo_uzb"/>
          <w:sz w:val="24"/>
          <w:lang w:val="uk-UA"/>
        </w:rPr>
      </w:pPr>
      <w:r w:rsidRPr="00D440DD">
        <w:rPr>
          <w:rFonts w:ascii="Bodo_uzb" w:hAnsi="Bodo_uzb"/>
          <w:sz w:val="24"/>
          <w:lang w:val="uk-UA"/>
        </w:rPr>
        <w:t>Миллий валютанинг стабиллигини таъминлаш;</w:t>
      </w:r>
    </w:p>
    <w:p w:rsidR="00C561E4" w:rsidRPr="00D440DD" w:rsidRDefault="00C561E4" w:rsidP="00C561E4">
      <w:pPr>
        <w:ind w:firstLine="567"/>
        <w:jc w:val="both"/>
        <w:rPr>
          <w:rFonts w:ascii="Bodo_uzb" w:hAnsi="Bodo_uzb"/>
          <w:sz w:val="24"/>
          <w:lang w:val="uk-UA"/>
        </w:rPr>
      </w:pPr>
      <w:r w:rsidRPr="00D440DD">
        <w:rPr>
          <w:rFonts w:ascii="Bodo_uzb" w:hAnsi="Bodo_uzb"/>
          <w:sz w:val="24"/>
          <w:lang w:val="uk-UA"/>
        </w:rPr>
        <w:t>Молиявий баркарорликни таъминлаш, давлат бюджетининг дефицитини иложи борича ҳамайтириш;</w:t>
      </w:r>
    </w:p>
    <w:p w:rsidR="00C561E4" w:rsidRDefault="00C561E4" w:rsidP="00C561E4">
      <w:pPr>
        <w:ind w:firstLine="567"/>
        <w:jc w:val="both"/>
        <w:rPr>
          <w:rFonts w:ascii="Bodo_uzb" w:hAnsi="Bodo_uzb"/>
          <w:sz w:val="24"/>
        </w:rPr>
      </w:pPr>
      <w:r>
        <w:rPr>
          <w:rFonts w:ascii="Bodo_uzb" w:hAnsi="Bodo_uzb"/>
          <w:sz w:val="24"/>
        </w:rPr>
        <w:t>Чет эл инвестицияларини  жалб этишни фаоллаштириш;</w:t>
      </w:r>
    </w:p>
    <w:p w:rsidR="00C561E4" w:rsidRDefault="00C561E4" w:rsidP="00C561E4">
      <w:pPr>
        <w:ind w:firstLine="567"/>
        <w:jc w:val="both"/>
        <w:rPr>
          <w:rFonts w:ascii="Bodo_uzb" w:hAnsi="Bodo_uzb"/>
          <w:sz w:val="24"/>
        </w:rPr>
      </w:pPr>
      <w:r>
        <w:rPr>
          <w:rFonts w:ascii="Bodo_uzb" w:hAnsi="Bodo_uzb"/>
          <w:sz w:val="24"/>
        </w:rPr>
        <w:t>Иқтисодиетда жонланишга эришиш, яъни ялпи ички маҳсулотни усишига эришиш;</w:t>
      </w:r>
    </w:p>
    <w:p w:rsidR="00C561E4" w:rsidRDefault="00C561E4" w:rsidP="00C561E4">
      <w:pPr>
        <w:ind w:firstLine="567"/>
        <w:jc w:val="both"/>
        <w:rPr>
          <w:rFonts w:ascii="Bodo_uzb" w:hAnsi="Bodo_uzb"/>
          <w:sz w:val="24"/>
        </w:rPr>
      </w:pPr>
      <w:r>
        <w:rPr>
          <w:rFonts w:ascii="Bodo_uzb" w:hAnsi="Bodo_uzb"/>
          <w:sz w:val="24"/>
        </w:rPr>
        <w:t>Солиқ тизимини такомиллаштириш бюджет даромадларини баркарор суратда тулдириб борилишини таъминлайдиган, кичик ва хусусий корхоналарнинг</w:t>
      </w:r>
      <w:proofErr w:type="gramStart"/>
      <w:r>
        <w:rPr>
          <w:rFonts w:ascii="Bodo_uzb" w:hAnsi="Bodo_uzb"/>
          <w:sz w:val="24"/>
        </w:rPr>
        <w:t xml:space="preserve"> ,</w:t>
      </w:r>
      <w:proofErr w:type="gramEnd"/>
      <w:r>
        <w:rPr>
          <w:rFonts w:ascii="Bodo_uzb" w:hAnsi="Bodo_uzb"/>
          <w:sz w:val="24"/>
        </w:rPr>
        <w:t xml:space="preserve"> чет эл капитали иштирокидаги, кишлок хужалик маҳсулотини қайта ишлайдиган ва халқ истеъмоли моллари ишлаб чиқарадиган кушма корхоналарнинг ривожланишини рағбатлантирадиган солиқ сиесатини олиб боришдир;</w:t>
      </w:r>
    </w:p>
    <w:p w:rsidR="00C561E4" w:rsidRDefault="00C561E4" w:rsidP="00C561E4">
      <w:pPr>
        <w:ind w:firstLine="567"/>
        <w:jc w:val="both"/>
        <w:rPr>
          <w:rFonts w:ascii="Bodo_uzb" w:hAnsi="Bodo_uzb"/>
          <w:sz w:val="24"/>
        </w:rPr>
      </w:pPr>
      <w:r>
        <w:rPr>
          <w:rFonts w:ascii="Bodo_uzb" w:hAnsi="Bodo_uzb"/>
          <w:sz w:val="24"/>
        </w:rPr>
        <w:t xml:space="preserve">Валютани тартибга солишдаги чегараланишдан воз кечиш, мамлакатни экспорт потенциалини ошириш ва чет эл технологияларни кириб келишини рағбатлантириб ички ишлаб чиқаришни ривожлантириш каби катор вазифалардан иборатдир.                </w:t>
      </w:r>
    </w:p>
    <w:p w:rsidR="00C561E4" w:rsidRDefault="00C561E4" w:rsidP="00C561E4">
      <w:pPr>
        <w:ind w:firstLine="567"/>
        <w:jc w:val="both"/>
        <w:rPr>
          <w:rFonts w:ascii="Bodo_uzb" w:hAnsi="Bodo_uzb"/>
          <w:sz w:val="24"/>
        </w:rPr>
      </w:pPr>
      <w:r>
        <w:rPr>
          <w:rFonts w:ascii="Bodo_uzb" w:hAnsi="Bodo_uzb"/>
          <w:sz w:val="24"/>
        </w:rPr>
        <w:t xml:space="preserve">    Узбекистон Республикаси давлат бюджети, Республика бюджети ва Маҳаллий бюджетлардан ташкил топган. Маҳаллий бюджетлар давлат бюджетининг тизимида асосий уринни (54%) эгаллайди. Маҳаллий бюджетлар Узбекистон Республикаси бюджет тизимининг асосий қисми сифатида узида 14 та мустакил бюджетни мужассамлаштиради. </w:t>
      </w:r>
    </w:p>
    <w:p w:rsidR="00C561E4" w:rsidRDefault="00C561E4" w:rsidP="00C561E4">
      <w:pPr>
        <w:ind w:firstLine="567"/>
        <w:jc w:val="both"/>
        <w:rPr>
          <w:rFonts w:ascii="Bodo_uzb" w:hAnsi="Bodo_uzb"/>
          <w:sz w:val="24"/>
        </w:rPr>
      </w:pPr>
      <w:r>
        <w:rPr>
          <w:rFonts w:ascii="Bodo_uzb" w:hAnsi="Bodo_uzb"/>
          <w:sz w:val="24"/>
        </w:rPr>
        <w:t xml:space="preserve">Маҳаллий  бюджет — Давлат бюджетининг тегишли вилоят, туман, шахар пул маблағлари жамғармасини ташкил этувчи бир қисми булиб, унда даромадлар манбалари ва улардан тушумлар миқдори, шунингдек, молия йили мобайнида аниқ мақсадлар учун ажратиладиган маблағлар сарфи йуналишлари </w:t>
      </w:r>
      <w:proofErr w:type="gramStart"/>
      <w:r>
        <w:rPr>
          <w:rFonts w:ascii="Bodo_uzb" w:hAnsi="Bodo_uzb"/>
          <w:sz w:val="24"/>
        </w:rPr>
        <w:t>ва ми</w:t>
      </w:r>
      <w:proofErr w:type="gramEnd"/>
      <w:r>
        <w:rPr>
          <w:rFonts w:ascii="Bodo_uzb" w:hAnsi="Bodo_uzb"/>
          <w:sz w:val="24"/>
        </w:rPr>
        <w:t>қдори назарда тутилади.</w:t>
      </w:r>
    </w:p>
    <w:p w:rsidR="00C561E4" w:rsidRDefault="00C561E4" w:rsidP="00C561E4">
      <w:pPr>
        <w:ind w:firstLine="567"/>
        <w:jc w:val="both"/>
        <w:rPr>
          <w:rFonts w:ascii="Bodo_uzb" w:hAnsi="Bodo_uzb"/>
          <w:sz w:val="24"/>
        </w:rPr>
      </w:pPr>
      <w:r>
        <w:rPr>
          <w:rFonts w:ascii="Bodo_uzb" w:hAnsi="Bodo_uzb"/>
          <w:sz w:val="24"/>
        </w:rPr>
        <w:t xml:space="preserve">      Маҳаллаий бюджетлар Узбекистон Республикаси бюджет тизимининг таркибий қисми сифатида қуйидаги тамойиллар  асосида  бошқарилади:</w:t>
      </w:r>
    </w:p>
    <w:p w:rsidR="00C561E4" w:rsidRDefault="00C561E4" w:rsidP="00C561E4">
      <w:pPr>
        <w:numPr>
          <w:ilvl w:val="0"/>
          <w:numId w:val="1"/>
        </w:numPr>
        <w:tabs>
          <w:tab w:val="left" w:pos="927"/>
        </w:tabs>
        <w:ind w:left="284" w:hanging="284"/>
        <w:jc w:val="both"/>
        <w:rPr>
          <w:rFonts w:ascii="Bodo_uzb" w:hAnsi="Bodo_uzb"/>
          <w:sz w:val="24"/>
        </w:rPr>
      </w:pPr>
      <w:r>
        <w:rPr>
          <w:rFonts w:ascii="Bodo_uzb" w:hAnsi="Bodo_uzb"/>
          <w:sz w:val="24"/>
        </w:rPr>
        <w:t>қонунчилик  базасини унификациялаш;</w:t>
      </w:r>
    </w:p>
    <w:p w:rsidR="00C561E4" w:rsidRDefault="00C561E4" w:rsidP="00C561E4">
      <w:pPr>
        <w:numPr>
          <w:ilvl w:val="0"/>
          <w:numId w:val="1"/>
        </w:numPr>
        <w:tabs>
          <w:tab w:val="left" w:pos="927"/>
        </w:tabs>
        <w:ind w:left="284" w:hanging="284"/>
        <w:jc w:val="both"/>
        <w:rPr>
          <w:rFonts w:ascii="Bodo_uzb" w:hAnsi="Bodo_uzb"/>
          <w:sz w:val="24"/>
        </w:rPr>
      </w:pPr>
      <w:r>
        <w:rPr>
          <w:rFonts w:ascii="Bodo_uzb" w:hAnsi="Bodo_uzb"/>
          <w:sz w:val="24"/>
        </w:rPr>
        <w:t>пул тизими курилиши, бюджетни классификациялаш тизими, бюджетнинг ҳисоб-китоб тизими</w:t>
      </w:r>
      <w:proofErr w:type="gramStart"/>
      <w:r>
        <w:rPr>
          <w:rFonts w:ascii="Bodo_uzb" w:hAnsi="Bodo_uzb"/>
          <w:sz w:val="24"/>
        </w:rPr>
        <w:t>,б</w:t>
      </w:r>
      <w:proofErr w:type="gramEnd"/>
      <w:r>
        <w:rPr>
          <w:rFonts w:ascii="Bodo_uzb" w:hAnsi="Bodo_uzb"/>
          <w:sz w:val="24"/>
        </w:rPr>
        <w:t>юджет жараенининг бирлиги;</w:t>
      </w:r>
    </w:p>
    <w:p w:rsidR="00C561E4" w:rsidRDefault="00C561E4" w:rsidP="00C561E4">
      <w:pPr>
        <w:numPr>
          <w:ilvl w:val="0"/>
          <w:numId w:val="1"/>
        </w:numPr>
        <w:tabs>
          <w:tab w:val="left" w:pos="927"/>
        </w:tabs>
        <w:ind w:left="284" w:hanging="284"/>
        <w:jc w:val="both"/>
        <w:rPr>
          <w:rFonts w:ascii="Bodo_uzb" w:hAnsi="Bodo_uzb"/>
          <w:sz w:val="24"/>
        </w:rPr>
      </w:pPr>
      <w:r>
        <w:rPr>
          <w:rFonts w:ascii="Bodo_uzb" w:hAnsi="Bodo_uzb"/>
          <w:sz w:val="24"/>
        </w:rPr>
        <w:t>бюджет курилишини маъмурий-худудий булинишига мослиги;</w:t>
      </w:r>
    </w:p>
    <w:p w:rsidR="00C561E4" w:rsidRDefault="00C561E4" w:rsidP="00C561E4">
      <w:pPr>
        <w:numPr>
          <w:ilvl w:val="0"/>
          <w:numId w:val="1"/>
        </w:numPr>
        <w:tabs>
          <w:tab w:val="left" w:pos="927"/>
        </w:tabs>
        <w:ind w:left="284" w:hanging="284"/>
        <w:jc w:val="both"/>
        <w:rPr>
          <w:rFonts w:ascii="Bodo_uzb" w:hAnsi="Bodo_uzb"/>
          <w:sz w:val="24"/>
        </w:rPr>
      </w:pPr>
      <w:r>
        <w:rPr>
          <w:rFonts w:ascii="Bodo_uzb" w:hAnsi="Bodo_uzb"/>
          <w:sz w:val="24"/>
        </w:rPr>
        <w:t xml:space="preserve">давлат бюджетини ташкил килувчи бюджетларни узаро </w:t>
      </w:r>
      <w:proofErr w:type="gramStart"/>
      <w:r>
        <w:rPr>
          <w:rFonts w:ascii="Bodo_uzb" w:hAnsi="Bodo_uzb"/>
          <w:sz w:val="24"/>
        </w:rPr>
        <w:t>боғли</w:t>
      </w:r>
      <w:proofErr w:type="gramEnd"/>
      <w:r>
        <w:rPr>
          <w:rFonts w:ascii="Bodo_uzb" w:hAnsi="Bodo_uzb"/>
          <w:sz w:val="24"/>
        </w:rPr>
        <w:t>қлиги;</w:t>
      </w:r>
    </w:p>
    <w:p w:rsidR="00C561E4" w:rsidRDefault="00C561E4" w:rsidP="00C561E4">
      <w:pPr>
        <w:numPr>
          <w:ilvl w:val="0"/>
          <w:numId w:val="1"/>
        </w:numPr>
        <w:tabs>
          <w:tab w:val="left" w:pos="927"/>
        </w:tabs>
        <w:ind w:left="284" w:hanging="284"/>
        <w:jc w:val="both"/>
        <w:rPr>
          <w:rFonts w:ascii="Bodo_uzb" w:hAnsi="Bodo_uzb"/>
          <w:sz w:val="24"/>
        </w:rPr>
      </w:pPr>
      <w:r>
        <w:rPr>
          <w:rFonts w:ascii="Bodo_uzb" w:hAnsi="Bodo_uzb"/>
          <w:sz w:val="24"/>
        </w:rPr>
        <w:t>давлат даромадлар ва харажатларининг тенглиги (йул қуйилиши мумкин булган бюджет такчиллигини ҳисобга олган ҳолда)</w:t>
      </w:r>
    </w:p>
    <w:p w:rsidR="00C561E4" w:rsidRDefault="00C561E4" w:rsidP="00C561E4">
      <w:pPr>
        <w:numPr>
          <w:ilvl w:val="0"/>
          <w:numId w:val="1"/>
        </w:numPr>
        <w:tabs>
          <w:tab w:val="left" w:pos="927"/>
        </w:tabs>
        <w:ind w:left="284" w:hanging="284"/>
        <w:jc w:val="both"/>
        <w:rPr>
          <w:rFonts w:ascii="Bodo_uzb" w:hAnsi="Bodo_uzb"/>
          <w:sz w:val="24"/>
        </w:rPr>
      </w:pPr>
      <w:r>
        <w:rPr>
          <w:rFonts w:ascii="Bodo_uzb" w:hAnsi="Bodo_uzb"/>
          <w:sz w:val="24"/>
        </w:rPr>
        <w:t>давлат даромадлар ва харажатларининг аниқ манбалари ва йуналишларини режалаштириш;</w:t>
      </w:r>
    </w:p>
    <w:p w:rsidR="00C561E4" w:rsidRDefault="00C561E4" w:rsidP="00C561E4">
      <w:pPr>
        <w:numPr>
          <w:ilvl w:val="0"/>
          <w:numId w:val="1"/>
        </w:numPr>
        <w:tabs>
          <w:tab w:val="left" w:pos="927"/>
        </w:tabs>
        <w:ind w:left="284" w:hanging="284"/>
        <w:jc w:val="both"/>
        <w:rPr>
          <w:rFonts w:ascii="Bodo_uzb" w:hAnsi="Bodo_uzb"/>
          <w:sz w:val="24"/>
        </w:rPr>
      </w:pPr>
      <w:r>
        <w:rPr>
          <w:rFonts w:ascii="Bodo_uzb" w:hAnsi="Bodo_uzb"/>
          <w:sz w:val="24"/>
        </w:rPr>
        <w:t>давлат бюджетининг харажатларини бюджет тизимининг қонунига кура амалга ошириш;</w:t>
      </w:r>
    </w:p>
    <w:p w:rsidR="00C561E4" w:rsidRDefault="00C561E4" w:rsidP="00C561E4">
      <w:pPr>
        <w:numPr>
          <w:ilvl w:val="0"/>
          <w:numId w:val="1"/>
        </w:numPr>
        <w:tabs>
          <w:tab w:val="left" w:pos="927"/>
        </w:tabs>
        <w:ind w:left="284" w:hanging="284"/>
        <w:jc w:val="both"/>
        <w:rPr>
          <w:rFonts w:ascii="Bodo_uzb" w:hAnsi="Bodo_uzb"/>
          <w:sz w:val="24"/>
        </w:rPr>
      </w:pPr>
      <w:r>
        <w:rPr>
          <w:rFonts w:ascii="Bodo_uzb" w:hAnsi="Bodo_uzb"/>
          <w:sz w:val="24"/>
        </w:rPr>
        <w:t>капитал ва жорий харажатларни бир-биридан ажратиш;</w:t>
      </w:r>
    </w:p>
    <w:p w:rsidR="00C561E4" w:rsidRDefault="00C561E4" w:rsidP="00C561E4">
      <w:pPr>
        <w:numPr>
          <w:ilvl w:val="0"/>
          <w:numId w:val="1"/>
        </w:numPr>
        <w:tabs>
          <w:tab w:val="left" w:pos="927"/>
        </w:tabs>
        <w:ind w:left="284" w:hanging="284"/>
        <w:jc w:val="both"/>
        <w:rPr>
          <w:rFonts w:ascii="Bodo_uzb" w:hAnsi="Bodo_uzb"/>
          <w:sz w:val="24"/>
        </w:rPr>
      </w:pPr>
      <w:r>
        <w:rPr>
          <w:rFonts w:ascii="Bodo_uzb" w:hAnsi="Bodo_uzb"/>
          <w:sz w:val="24"/>
        </w:rPr>
        <w:t>бюджетларнинг мйстакиллиги;</w:t>
      </w:r>
    </w:p>
    <w:p w:rsidR="00C561E4" w:rsidRDefault="00C561E4" w:rsidP="00C561E4">
      <w:pPr>
        <w:numPr>
          <w:ilvl w:val="0"/>
          <w:numId w:val="1"/>
        </w:numPr>
        <w:tabs>
          <w:tab w:val="left" w:pos="927"/>
        </w:tabs>
        <w:ind w:left="284" w:hanging="284"/>
        <w:jc w:val="both"/>
        <w:rPr>
          <w:rFonts w:ascii="Bodo_uzb" w:hAnsi="Bodo_uzb"/>
          <w:sz w:val="24"/>
        </w:rPr>
      </w:pPr>
      <w:r>
        <w:rPr>
          <w:rFonts w:ascii="Bodo_uzb" w:hAnsi="Bodo_uzb"/>
          <w:sz w:val="24"/>
        </w:rPr>
        <w:lastRenderedPageBreak/>
        <w:t>туғрилиги;</w:t>
      </w:r>
    </w:p>
    <w:p w:rsidR="00C561E4" w:rsidRDefault="00C561E4" w:rsidP="00C561E4">
      <w:pPr>
        <w:numPr>
          <w:ilvl w:val="0"/>
          <w:numId w:val="1"/>
        </w:numPr>
        <w:tabs>
          <w:tab w:val="left" w:pos="927"/>
        </w:tabs>
        <w:ind w:left="284" w:hanging="284"/>
        <w:jc w:val="both"/>
        <w:rPr>
          <w:rFonts w:ascii="Bodo_uzb" w:hAnsi="Bodo_uzb"/>
          <w:sz w:val="24"/>
        </w:rPr>
      </w:pPr>
      <w:r>
        <w:rPr>
          <w:rFonts w:ascii="Bodo_uzb" w:hAnsi="Bodo_uzb"/>
          <w:sz w:val="24"/>
        </w:rPr>
        <w:t xml:space="preserve">ҳисоботларнинг бюджет ижросининг </w:t>
      </w:r>
      <w:proofErr w:type="gramStart"/>
      <w:r>
        <w:rPr>
          <w:rFonts w:ascii="Bodo_uzb" w:hAnsi="Bodo_uzb"/>
          <w:sz w:val="24"/>
        </w:rPr>
        <w:t>туғри</w:t>
      </w:r>
      <w:proofErr w:type="gramEnd"/>
      <w:r>
        <w:rPr>
          <w:rFonts w:ascii="Bodo_uzb" w:hAnsi="Bodo_uzb"/>
          <w:sz w:val="24"/>
        </w:rPr>
        <w:t xml:space="preserve"> бажарилиши устидан назорат.</w:t>
      </w:r>
    </w:p>
    <w:p w:rsidR="00C561E4" w:rsidRDefault="00C561E4" w:rsidP="00C561E4">
      <w:pPr>
        <w:numPr>
          <w:ilvl w:val="12"/>
          <w:numId w:val="0"/>
        </w:numPr>
        <w:ind w:firstLine="567"/>
        <w:jc w:val="both"/>
        <w:rPr>
          <w:rFonts w:ascii="Bodo_uzb" w:hAnsi="Bodo_uzb"/>
          <w:sz w:val="24"/>
        </w:rPr>
      </w:pPr>
      <w:r>
        <w:rPr>
          <w:rFonts w:ascii="Bodo_uzb" w:hAnsi="Bodo_uzb"/>
          <w:sz w:val="24"/>
        </w:rPr>
        <w:t xml:space="preserve">    Маҳаллий бюджет даромадлари манбалари, уларнинг ташкил топиши ҳамда нисбатлари, «Узбекистон Республикаси солиқ кодекси» ва «Бюджет тизими туғрисида» ги қонунда Маҳаллий бюджет даромадларининг саккиз хил  манбаи аниқ курсатилган:</w:t>
      </w:r>
    </w:p>
    <w:p w:rsidR="00C561E4" w:rsidRDefault="00C561E4" w:rsidP="00C561E4">
      <w:pPr>
        <w:numPr>
          <w:ilvl w:val="0"/>
          <w:numId w:val="1"/>
        </w:numPr>
        <w:tabs>
          <w:tab w:val="left" w:pos="927"/>
        </w:tabs>
        <w:ind w:left="284" w:hanging="284"/>
        <w:jc w:val="both"/>
        <w:rPr>
          <w:rFonts w:ascii="Bodo_uzb" w:hAnsi="Bodo_uzb"/>
          <w:sz w:val="24"/>
        </w:rPr>
      </w:pPr>
      <w:r>
        <w:rPr>
          <w:rFonts w:ascii="Bodo_uzb" w:hAnsi="Bodo_uzb"/>
          <w:sz w:val="24"/>
        </w:rPr>
        <w:t xml:space="preserve">Маҳаллий солиқлар, йигимлар, божлар, мажбурий туловлар ва солиқ булмаган </w:t>
      </w:r>
      <w:proofErr w:type="gramStart"/>
      <w:r>
        <w:rPr>
          <w:rFonts w:ascii="Bodo_uzb" w:hAnsi="Bodo_uzb"/>
          <w:sz w:val="24"/>
        </w:rPr>
        <w:t>бош</w:t>
      </w:r>
      <w:proofErr w:type="gramEnd"/>
      <w:r>
        <w:rPr>
          <w:rFonts w:ascii="Bodo_uzb" w:hAnsi="Bodo_uzb"/>
          <w:sz w:val="24"/>
        </w:rPr>
        <w:t>қа туловлар;</w:t>
      </w:r>
    </w:p>
    <w:p w:rsidR="00C561E4" w:rsidRDefault="00C561E4" w:rsidP="00C561E4">
      <w:pPr>
        <w:numPr>
          <w:ilvl w:val="0"/>
          <w:numId w:val="1"/>
        </w:numPr>
        <w:tabs>
          <w:tab w:val="left" w:pos="927"/>
        </w:tabs>
        <w:ind w:left="284" w:hanging="284"/>
        <w:jc w:val="both"/>
        <w:rPr>
          <w:rFonts w:ascii="Bodo_uzb" w:hAnsi="Bodo_uzb"/>
          <w:sz w:val="24"/>
        </w:rPr>
      </w:pPr>
      <w:r>
        <w:rPr>
          <w:rFonts w:ascii="Bodo_uzb" w:hAnsi="Bodo_uzb"/>
          <w:sz w:val="24"/>
        </w:rPr>
        <w:t>Бюджет қонунчилигида курсатилган меъерлар асосида Маҳаллий бюджетлар ихтиерида колдириладиган умумдавлат солиқлари ва умумдавлат тушумлари;</w:t>
      </w:r>
    </w:p>
    <w:p w:rsidR="00C561E4" w:rsidRDefault="00C561E4" w:rsidP="00C561E4">
      <w:pPr>
        <w:numPr>
          <w:ilvl w:val="0"/>
          <w:numId w:val="1"/>
        </w:numPr>
        <w:tabs>
          <w:tab w:val="left" w:pos="927"/>
        </w:tabs>
        <w:ind w:left="284" w:hanging="284"/>
        <w:jc w:val="both"/>
        <w:rPr>
          <w:rFonts w:ascii="Bodo_uzb" w:hAnsi="Bodo_uzb"/>
          <w:sz w:val="24"/>
        </w:rPr>
      </w:pPr>
      <w:r>
        <w:rPr>
          <w:rFonts w:ascii="Bodo_uzb" w:hAnsi="Bodo_uzb"/>
          <w:sz w:val="24"/>
        </w:rPr>
        <w:t>қонунда курсатилган меъерлар асосида давлат мулкини жойлаштириш, вактинча фойдаланишга бериш асосида олинган даромадлар;</w:t>
      </w:r>
    </w:p>
    <w:p w:rsidR="00C561E4" w:rsidRDefault="00C561E4" w:rsidP="00C561E4">
      <w:pPr>
        <w:numPr>
          <w:ilvl w:val="0"/>
          <w:numId w:val="1"/>
        </w:numPr>
        <w:tabs>
          <w:tab w:val="left" w:pos="927"/>
        </w:tabs>
        <w:ind w:left="284" w:hanging="284"/>
        <w:jc w:val="both"/>
        <w:rPr>
          <w:rFonts w:ascii="Bodo_uzb" w:hAnsi="Bodo_uzb"/>
          <w:sz w:val="24"/>
        </w:rPr>
      </w:pPr>
      <w:r>
        <w:rPr>
          <w:rFonts w:ascii="Bodo_uzb" w:hAnsi="Bodo_uzb"/>
          <w:sz w:val="24"/>
        </w:rPr>
        <w:t>Давлатга қонунчилик асосида эгалик қилиш</w:t>
      </w:r>
      <w:proofErr w:type="gramStart"/>
      <w:r>
        <w:rPr>
          <w:rFonts w:ascii="Bodo_uzb" w:hAnsi="Bodo_uzb"/>
          <w:sz w:val="24"/>
        </w:rPr>
        <w:t>,в</w:t>
      </w:r>
      <w:proofErr w:type="gramEnd"/>
      <w:r>
        <w:rPr>
          <w:rFonts w:ascii="Bodo_uzb" w:hAnsi="Bodo_uzb"/>
          <w:sz w:val="24"/>
        </w:rPr>
        <w:t>асият, молиявий ердам, хайрия мақсадларида тушган пул тушумлари;</w:t>
      </w:r>
    </w:p>
    <w:p w:rsidR="00C561E4" w:rsidRDefault="00C561E4" w:rsidP="00C561E4">
      <w:pPr>
        <w:numPr>
          <w:ilvl w:val="0"/>
          <w:numId w:val="1"/>
        </w:numPr>
        <w:tabs>
          <w:tab w:val="left" w:pos="927"/>
        </w:tabs>
        <w:ind w:left="284" w:hanging="284"/>
        <w:jc w:val="both"/>
        <w:rPr>
          <w:rFonts w:ascii="Bodo_uzb" w:hAnsi="Bodo_uzb"/>
          <w:sz w:val="24"/>
        </w:rPr>
      </w:pPr>
      <w:proofErr w:type="gramStart"/>
      <w:r>
        <w:rPr>
          <w:rFonts w:ascii="Bodo_uzb" w:hAnsi="Bodo_uzb"/>
          <w:sz w:val="24"/>
        </w:rPr>
        <w:t>Ю</w:t>
      </w:r>
      <w:proofErr w:type="gramEnd"/>
      <w:r>
        <w:rPr>
          <w:rFonts w:ascii="Bodo_uzb" w:hAnsi="Bodo_uzb"/>
          <w:sz w:val="24"/>
        </w:rPr>
        <w:t>қори бюджетлардан ажртиладиган бюджет субвенциялари, дотациялари ва ссудалари;</w:t>
      </w:r>
    </w:p>
    <w:p w:rsidR="00C561E4" w:rsidRDefault="00C561E4" w:rsidP="00C561E4">
      <w:pPr>
        <w:numPr>
          <w:ilvl w:val="0"/>
          <w:numId w:val="1"/>
        </w:numPr>
        <w:tabs>
          <w:tab w:val="left" w:pos="927"/>
        </w:tabs>
        <w:ind w:left="284" w:hanging="284"/>
        <w:jc w:val="both"/>
        <w:rPr>
          <w:rFonts w:ascii="Bodo_uzb" w:hAnsi="Bodo_uzb"/>
          <w:sz w:val="24"/>
        </w:rPr>
      </w:pPr>
      <w:r>
        <w:rPr>
          <w:rFonts w:ascii="Bodo_uzb" w:hAnsi="Bodo_uzb"/>
          <w:sz w:val="24"/>
        </w:rPr>
        <w:t>Алохида олинган хукукий ва жисмоний шахслар ҳамда хорижий давлатлар томонидан қайтариб олмаслик  шарти билан олинган пул тушумлари;</w:t>
      </w:r>
    </w:p>
    <w:p w:rsidR="00C561E4" w:rsidRDefault="00C561E4" w:rsidP="00C561E4">
      <w:pPr>
        <w:numPr>
          <w:ilvl w:val="0"/>
          <w:numId w:val="1"/>
        </w:numPr>
        <w:tabs>
          <w:tab w:val="left" w:pos="927"/>
        </w:tabs>
        <w:ind w:left="284" w:hanging="284"/>
        <w:jc w:val="both"/>
        <w:rPr>
          <w:rFonts w:ascii="Bodo_uzb" w:hAnsi="Bodo_uzb"/>
          <w:sz w:val="24"/>
        </w:rPr>
      </w:pPr>
      <w:r>
        <w:rPr>
          <w:rFonts w:ascii="Bodo_uzb" w:hAnsi="Bodo_uzb"/>
          <w:sz w:val="24"/>
        </w:rPr>
        <w:t>қонунда белгиланган турли мақсадли тадбирларни молиялаштириш мақсадида умумий лойиха еки ҳамкорлик тарзида жалб этилган маблағлар;</w:t>
      </w:r>
    </w:p>
    <w:p w:rsidR="00C561E4" w:rsidRDefault="00C561E4" w:rsidP="00C561E4">
      <w:pPr>
        <w:numPr>
          <w:ilvl w:val="0"/>
          <w:numId w:val="1"/>
        </w:numPr>
        <w:tabs>
          <w:tab w:val="left" w:pos="927"/>
        </w:tabs>
        <w:ind w:left="284" w:hanging="284"/>
        <w:jc w:val="both"/>
        <w:rPr>
          <w:rFonts w:ascii="Bodo_uzb" w:hAnsi="Bodo_uzb"/>
          <w:sz w:val="24"/>
        </w:rPr>
      </w:pPr>
      <w:r>
        <w:rPr>
          <w:rFonts w:ascii="Bodo_uzb" w:hAnsi="Bodo_uzb"/>
          <w:sz w:val="24"/>
        </w:rPr>
        <w:t xml:space="preserve">қонунда таъкикланмаган </w:t>
      </w:r>
      <w:proofErr w:type="gramStart"/>
      <w:r>
        <w:rPr>
          <w:rFonts w:ascii="Bodo_uzb" w:hAnsi="Bodo_uzb"/>
          <w:sz w:val="24"/>
        </w:rPr>
        <w:t>бош</w:t>
      </w:r>
      <w:proofErr w:type="gramEnd"/>
      <w:r>
        <w:rPr>
          <w:rFonts w:ascii="Bodo_uzb" w:hAnsi="Bodo_uzb"/>
          <w:sz w:val="24"/>
        </w:rPr>
        <w:t>қа даромадлар.</w:t>
      </w:r>
    </w:p>
    <w:p w:rsidR="00C561E4" w:rsidRDefault="00C561E4" w:rsidP="00C561E4">
      <w:pPr>
        <w:ind w:firstLine="567"/>
        <w:jc w:val="both"/>
        <w:rPr>
          <w:rFonts w:ascii="Bodo_uzb" w:hAnsi="Bodo_uzb"/>
          <w:sz w:val="24"/>
        </w:rPr>
      </w:pPr>
      <w:r>
        <w:rPr>
          <w:rFonts w:ascii="Bodo_uzb" w:hAnsi="Bodo_uzb"/>
          <w:sz w:val="24"/>
        </w:rPr>
        <w:t xml:space="preserve">Бюджет қонунчилиги бюджет тизимининг хар кайси буғини томонидан молиялаштириладиган харажатлар тизимини олдиндан аниқ белгилайди. Республика бюджети ихтиерида </w:t>
      </w:r>
      <w:proofErr w:type="gramStart"/>
      <w:r>
        <w:rPr>
          <w:rFonts w:ascii="Bodo_uzb" w:hAnsi="Bodo_uzb"/>
          <w:sz w:val="24"/>
        </w:rPr>
        <w:t>умумдавлат</w:t>
      </w:r>
      <w:proofErr w:type="gramEnd"/>
      <w:r>
        <w:rPr>
          <w:rFonts w:ascii="Bodo_uzb" w:hAnsi="Bodo_uzb"/>
          <w:sz w:val="24"/>
        </w:rPr>
        <w:t xml:space="preserve"> аҳамиятидаги эхтиежларнива у еки бу Маҳаллий бюджет имконияти доирасида булмаган харажатларни молиялаштириш бириктирилган. Маҳаллий бюджетлар давлат бюджетининг буғини сифатида умумий тарзда қуйидаги харажатлар тизимига эга:</w:t>
      </w:r>
    </w:p>
    <w:p w:rsidR="00C561E4" w:rsidRDefault="00C561E4" w:rsidP="00C561E4">
      <w:pPr>
        <w:ind w:firstLine="567"/>
        <w:jc w:val="both"/>
        <w:rPr>
          <w:rFonts w:ascii="Bodo_uzb" w:hAnsi="Bodo_uzb"/>
          <w:sz w:val="24"/>
        </w:rPr>
      </w:pPr>
      <w:r>
        <w:rPr>
          <w:rFonts w:ascii="Bodo_uzb" w:hAnsi="Bodo_uzb"/>
          <w:sz w:val="24"/>
        </w:rPr>
        <w:t>Маҳаллий бюджетларлардан  молиялаштириладиган бюджет ташкилотларининг жорий харажатлари;</w:t>
      </w:r>
    </w:p>
    <w:p w:rsidR="00C561E4" w:rsidRDefault="00C561E4" w:rsidP="00C561E4">
      <w:pPr>
        <w:tabs>
          <w:tab w:val="left" w:pos="1287"/>
        </w:tabs>
        <w:ind w:left="426" w:hanging="426"/>
        <w:jc w:val="both"/>
        <w:rPr>
          <w:rFonts w:ascii="Bodo_uzb" w:hAnsi="Bodo_uzb"/>
          <w:sz w:val="24"/>
        </w:rPr>
      </w:pPr>
      <w:r>
        <w:rPr>
          <w:rFonts w:ascii="Bodo_uzb" w:hAnsi="Bodo_uzb"/>
          <w:sz w:val="24"/>
        </w:rPr>
        <w:t>1)</w:t>
      </w:r>
      <w:r>
        <w:rPr>
          <w:rFonts w:ascii="Bodo_uzb" w:hAnsi="Bodo_uzb"/>
          <w:sz w:val="24"/>
        </w:rPr>
        <w:tab/>
        <w:t>Маҳаллий бюджетлар қуйи буғинлари учун бюджет трансфертлари;</w:t>
      </w:r>
    </w:p>
    <w:p w:rsidR="00C561E4" w:rsidRDefault="00C561E4" w:rsidP="00C561E4">
      <w:pPr>
        <w:tabs>
          <w:tab w:val="left" w:pos="1287"/>
        </w:tabs>
        <w:ind w:left="426" w:hanging="426"/>
        <w:jc w:val="both"/>
        <w:rPr>
          <w:rFonts w:ascii="Bodo_uzb" w:hAnsi="Bodo_uzb"/>
          <w:sz w:val="24"/>
        </w:rPr>
      </w:pPr>
      <w:r>
        <w:rPr>
          <w:rFonts w:ascii="Bodo_uzb" w:hAnsi="Bodo_uzb"/>
          <w:sz w:val="24"/>
        </w:rPr>
        <w:t>2)</w:t>
      </w:r>
      <w:r>
        <w:rPr>
          <w:rFonts w:ascii="Bodo_uzb" w:hAnsi="Bodo_uzb"/>
          <w:sz w:val="24"/>
        </w:rPr>
        <w:tab/>
        <w:t>Капитал харажатлар:</w:t>
      </w:r>
    </w:p>
    <w:p w:rsidR="00C561E4" w:rsidRDefault="00C561E4" w:rsidP="00C561E4">
      <w:pPr>
        <w:ind w:firstLine="567"/>
        <w:jc w:val="both"/>
        <w:rPr>
          <w:rFonts w:ascii="Bodo_uzb" w:hAnsi="Bodo_uzb"/>
          <w:sz w:val="24"/>
        </w:rPr>
      </w:pPr>
      <w:r>
        <w:rPr>
          <w:rFonts w:ascii="Bodo_uzb" w:hAnsi="Bodo_uzb"/>
          <w:sz w:val="24"/>
        </w:rPr>
        <w:t>-асосий воситалар ва фондларни давлат эхтиежлари учун олиш ва такрор ишлаб чиқариш;</w:t>
      </w:r>
    </w:p>
    <w:p w:rsidR="00C561E4" w:rsidRDefault="00C561E4" w:rsidP="00C561E4">
      <w:pPr>
        <w:ind w:firstLine="567"/>
        <w:jc w:val="both"/>
        <w:rPr>
          <w:rFonts w:ascii="Bodo_uzb" w:hAnsi="Bodo_uzb"/>
          <w:sz w:val="24"/>
        </w:rPr>
      </w:pPr>
      <w:r>
        <w:rPr>
          <w:rFonts w:ascii="Bodo_uzb" w:hAnsi="Bodo_uzb"/>
          <w:sz w:val="24"/>
        </w:rPr>
        <w:t xml:space="preserve">-давлат эхтиежлари учун ерга булган хукукни ва </w:t>
      </w:r>
      <w:proofErr w:type="gramStart"/>
      <w:r>
        <w:rPr>
          <w:rFonts w:ascii="Bodo_uzb" w:hAnsi="Bodo_uzb"/>
          <w:sz w:val="24"/>
        </w:rPr>
        <w:t>бош</w:t>
      </w:r>
      <w:proofErr w:type="gramEnd"/>
      <w:r>
        <w:rPr>
          <w:rFonts w:ascii="Bodo_uzb" w:hAnsi="Bodo_uzb"/>
          <w:sz w:val="24"/>
        </w:rPr>
        <w:t>қа номоддий активларни олиш;</w:t>
      </w:r>
    </w:p>
    <w:p w:rsidR="00C561E4" w:rsidRDefault="00C561E4" w:rsidP="00C561E4">
      <w:pPr>
        <w:ind w:firstLine="567"/>
        <w:jc w:val="both"/>
        <w:rPr>
          <w:rFonts w:ascii="Bodo_uzb" w:hAnsi="Bodo_uzb"/>
          <w:sz w:val="24"/>
        </w:rPr>
      </w:pPr>
      <w:r>
        <w:rPr>
          <w:rFonts w:ascii="Bodo_uzb" w:hAnsi="Bodo_uzb"/>
          <w:sz w:val="24"/>
        </w:rPr>
        <w:t xml:space="preserve">қонунда </w:t>
      </w:r>
      <w:proofErr w:type="gramStart"/>
      <w:r>
        <w:rPr>
          <w:rFonts w:ascii="Bodo_uzb" w:hAnsi="Bodo_uzb"/>
          <w:sz w:val="24"/>
        </w:rPr>
        <w:t>таъкикланмаганбош</w:t>
      </w:r>
      <w:proofErr w:type="gramEnd"/>
      <w:r>
        <w:rPr>
          <w:rFonts w:ascii="Bodo_uzb" w:hAnsi="Bodo_uzb"/>
          <w:sz w:val="24"/>
        </w:rPr>
        <w:t>қа харажатлар.</w:t>
      </w:r>
    </w:p>
    <w:p w:rsidR="00C561E4" w:rsidRDefault="00C561E4" w:rsidP="00C561E4">
      <w:pPr>
        <w:ind w:firstLine="567"/>
        <w:jc w:val="both"/>
        <w:rPr>
          <w:rFonts w:ascii="Bodo_uzb" w:hAnsi="Bodo_uzb"/>
          <w:sz w:val="24"/>
        </w:rPr>
      </w:pPr>
      <w:r>
        <w:rPr>
          <w:rFonts w:ascii="Bodo_uzb" w:hAnsi="Bodo_uzb"/>
          <w:sz w:val="24"/>
        </w:rPr>
        <w:t>«Бюджет тизими туғрисида</w:t>
      </w:r>
      <w:proofErr w:type="gramStart"/>
      <w:r>
        <w:rPr>
          <w:rFonts w:ascii="Bodo_uzb" w:hAnsi="Bodo_uzb"/>
          <w:sz w:val="24"/>
        </w:rPr>
        <w:t>»г</w:t>
      </w:r>
      <w:proofErr w:type="gramEnd"/>
      <w:r>
        <w:rPr>
          <w:rFonts w:ascii="Bodo_uzb" w:hAnsi="Bodo_uzb"/>
          <w:sz w:val="24"/>
        </w:rPr>
        <w:t>и  қонунда Маҳаллий бюджетларга белгиланадиган чекловлар туғрисида ҳам белгиланиб қуйилган.</w:t>
      </w:r>
    </w:p>
    <w:p w:rsidR="00C561E4" w:rsidRDefault="00C561E4" w:rsidP="00C561E4">
      <w:pPr>
        <w:ind w:firstLine="567"/>
        <w:jc w:val="both"/>
        <w:rPr>
          <w:rFonts w:ascii="Bodo_uzb" w:hAnsi="Bodo_uzb"/>
          <w:sz w:val="24"/>
        </w:rPr>
      </w:pPr>
      <w:r>
        <w:rPr>
          <w:rFonts w:ascii="Bodo_uzb" w:hAnsi="Bodo_uzb"/>
          <w:sz w:val="24"/>
        </w:rPr>
        <w:t>Махаллий бюджетларни тасдиклаш ва ижро этишда:</w:t>
      </w:r>
    </w:p>
    <w:p w:rsidR="00C561E4" w:rsidRDefault="00C561E4" w:rsidP="00C561E4">
      <w:pPr>
        <w:tabs>
          <w:tab w:val="left" w:pos="1287"/>
        </w:tabs>
        <w:ind w:left="426" w:hanging="426"/>
        <w:jc w:val="both"/>
        <w:rPr>
          <w:rFonts w:ascii="Bodo_uzb" w:hAnsi="Bodo_uzb"/>
          <w:sz w:val="24"/>
        </w:rPr>
      </w:pPr>
      <w:r>
        <w:rPr>
          <w:rFonts w:ascii="Bodo_uzb" w:hAnsi="Bodo_uzb"/>
          <w:sz w:val="24"/>
        </w:rPr>
        <w:t>3)</w:t>
      </w:r>
      <w:r>
        <w:rPr>
          <w:rFonts w:ascii="Bodo_uzb" w:hAnsi="Bodo_uzb"/>
          <w:sz w:val="24"/>
        </w:rPr>
        <w:tab/>
        <w:t>қонун хужжатларида назарда тутилмаган манбалар ҳисобига жамғармалар ташкил этишга;</w:t>
      </w:r>
    </w:p>
    <w:p w:rsidR="00C561E4" w:rsidRDefault="00C561E4" w:rsidP="00C561E4">
      <w:pPr>
        <w:tabs>
          <w:tab w:val="left" w:pos="1287"/>
        </w:tabs>
        <w:ind w:left="426" w:hanging="426"/>
        <w:jc w:val="both"/>
        <w:rPr>
          <w:rFonts w:ascii="Bodo_uzb" w:hAnsi="Bodo_uzb"/>
          <w:sz w:val="24"/>
        </w:rPr>
      </w:pPr>
      <w:r>
        <w:rPr>
          <w:rFonts w:ascii="Bodo_uzb" w:hAnsi="Bodo_uzb"/>
          <w:sz w:val="24"/>
        </w:rPr>
        <w:t>4)</w:t>
      </w:r>
      <w:r>
        <w:rPr>
          <w:rFonts w:ascii="Bodo_uzb" w:hAnsi="Bodo_uzb"/>
          <w:sz w:val="24"/>
        </w:rPr>
        <w:tab/>
        <w:t>маблағ жалб қилишни амалга оширишга, юқори бюджетлардан бюджет ссудалари олиш бундан мустасно;</w:t>
      </w:r>
    </w:p>
    <w:p w:rsidR="00C561E4" w:rsidRDefault="00C561E4" w:rsidP="00C561E4">
      <w:pPr>
        <w:tabs>
          <w:tab w:val="left" w:pos="1287"/>
        </w:tabs>
        <w:ind w:left="426" w:hanging="426"/>
        <w:jc w:val="both"/>
        <w:rPr>
          <w:rFonts w:ascii="Bodo_uzb" w:hAnsi="Bodo_uzb"/>
          <w:sz w:val="24"/>
        </w:rPr>
      </w:pPr>
      <w:r>
        <w:rPr>
          <w:rFonts w:ascii="Bodo_uzb" w:hAnsi="Bodo_uzb"/>
          <w:sz w:val="24"/>
        </w:rPr>
        <w:t>5)</w:t>
      </w:r>
      <w:r>
        <w:rPr>
          <w:rFonts w:ascii="Bodo_uzb" w:hAnsi="Bodo_uzb"/>
          <w:sz w:val="24"/>
        </w:rPr>
        <w:tab/>
        <w:t>уз бюджетлари харажатларига тасдикланган бюджетдан ажратиладиганидан ортикча маблағ сарфлашга, ушбу қонунда назарда тутилган ҳоллар бундан мустасно;</w:t>
      </w:r>
    </w:p>
    <w:p w:rsidR="00C561E4" w:rsidRDefault="00C561E4" w:rsidP="00C561E4">
      <w:pPr>
        <w:tabs>
          <w:tab w:val="left" w:pos="1287"/>
        </w:tabs>
        <w:ind w:left="426" w:hanging="426"/>
        <w:jc w:val="both"/>
        <w:rPr>
          <w:rFonts w:ascii="Bodo_uzb" w:hAnsi="Bodo_uzb"/>
          <w:sz w:val="24"/>
        </w:rPr>
      </w:pPr>
      <w:r>
        <w:rPr>
          <w:rFonts w:ascii="Bodo_uzb" w:hAnsi="Bodo_uzb"/>
          <w:sz w:val="24"/>
        </w:rPr>
        <w:t>6)</w:t>
      </w:r>
      <w:r>
        <w:rPr>
          <w:rFonts w:ascii="Bodo_uzb" w:hAnsi="Bodo_uzb"/>
          <w:sz w:val="24"/>
        </w:rPr>
        <w:tab/>
        <w:t xml:space="preserve">бюджет маблағлари ҳисобидан </w:t>
      </w:r>
      <w:proofErr w:type="gramStart"/>
      <w:r>
        <w:rPr>
          <w:rFonts w:ascii="Bodo_uzb" w:hAnsi="Bodo_uzb"/>
          <w:sz w:val="24"/>
        </w:rPr>
        <w:t>бош</w:t>
      </w:r>
      <w:proofErr w:type="gramEnd"/>
      <w:r>
        <w:rPr>
          <w:rFonts w:ascii="Bodo_uzb" w:hAnsi="Bodo_uzb"/>
          <w:sz w:val="24"/>
        </w:rPr>
        <w:t>қа шахслар фойдасига молиявий кафолатлар ва кафилликлар беришга;</w:t>
      </w:r>
    </w:p>
    <w:p w:rsidR="00C561E4" w:rsidRDefault="00C561E4" w:rsidP="00C561E4">
      <w:pPr>
        <w:tabs>
          <w:tab w:val="left" w:pos="1287"/>
        </w:tabs>
        <w:ind w:left="426" w:hanging="426"/>
        <w:jc w:val="both"/>
        <w:rPr>
          <w:rFonts w:ascii="Bodo_uzb" w:hAnsi="Bodo_uzb"/>
          <w:sz w:val="24"/>
        </w:rPr>
      </w:pPr>
      <w:r>
        <w:rPr>
          <w:rFonts w:ascii="Bodo_uzb" w:hAnsi="Bodo_uzb"/>
          <w:sz w:val="24"/>
        </w:rPr>
        <w:t>7)</w:t>
      </w:r>
      <w:r>
        <w:rPr>
          <w:rFonts w:ascii="Bodo_uzb" w:hAnsi="Bodo_uzb"/>
          <w:sz w:val="24"/>
        </w:rPr>
        <w:tab/>
        <w:t xml:space="preserve">юридик ва жисмоний шахсларга бюджет ссудалари беришга йул қуйилмайди. </w:t>
      </w:r>
    </w:p>
    <w:p w:rsidR="00C561E4" w:rsidRDefault="00C561E4" w:rsidP="00C561E4">
      <w:pPr>
        <w:ind w:firstLine="567"/>
        <w:jc w:val="both"/>
        <w:rPr>
          <w:rFonts w:ascii="Bodo_uzb" w:hAnsi="Bodo_uzb"/>
          <w:sz w:val="24"/>
        </w:rPr>
      </w:pPr>
      <w:r>
        <w:rPr>
          <w:rFonts w:ascii="Bodo_uzb" w:hAnsi="Bodo_uzb"/>
          <w:sz w:val="24"/>
        </w:rPr>
        <w:lastRenderedPageBreak/>
        <w:t xml:space="preserve">    Ўзбекистон Республикасида Маҳаллий бюджетлар давлат бюджетининг таркиби сифатида Маҳаллий хокимият органлари бошқарув воситалари булади. Шу бугунги кунгача Маҳаллий бюджетларни ташкил этиш, уларни бошқариш 1993 йилда жорий қилинган «Узбекистон Республикасининг Маҳаллий хокимият органлари туғрисида» ги қонунга асосланар эди. Узбекистон Республикасининг бюджет тизими туғрисидаги қонун лойихаси бюджет мустакиллигига амал килади. Бюджет мустакиллиги тамойили, бу – туманнинг ваколатли органларининг бюджет жараенини мустакил амалга ошириш қонуний йул билан барча даражадаги бюджетларга даромадларни бириктириш ваколатли органлар томонидан Маҳаллий солиқ</w:t>
      </w:r>
      <w:proofErr w:type="gramStart"/>
      <w:r>
        <w:rPr>
          <w:rFonts w:ascii="Bodo_uzb" w:hAnsi="Bodo_uzb"/>
          <w:sz w:val="24"/>
        </w:rPr>
        <w:t>лар ва</w:t>
      </w:r>
      <w:proofErr w:type="gramEnd"/>
      <w:r>
        <w:rPr>
          <w:rFonts w:ascii="Bodo_uzb" w:hAnsi="Bodo_uzb"/>
          <w:sz w:val="24"/>
        </w:rPr>
        <w:t xml:space="preserve"> йигимларнинг ставкаларини узгартириш тушунилади.</w:t>
      </w:r>
    </w:p>
    <w:p w:rsidR="00C561E4" w:rsidRDefault="00C561E4" w:rsidP="00C561E4">
      <w:pPr>
        <w:ind w:firstLine="600"/>
        <w:jc w:val="both"/>
        <w:rPr>
          <w:rFonts w:ascii="Bodo_uzb" w:hAnsi="Bodo_uzb"/>
          <w:sz w:val="24"/>
        </w:rPr>
      </w:pPr>
      <w:r>
        <w:rPr>
          <w:rFonts w:ascii="Bodo_uzb" w:hAnsi="Bodo_uzb"/>
          <w:sz w:val="24"/>
        </w:rPr>
        <w:t>Маҳаллий бюджетларнинг муҳим вазифалари худудий иқтисодиет Маҳаллий уз-узини бошқариш органлари фаолиятларининг туб мақ</w:t>
      </w:r>
      <w:proofErr w:type="gramStart"/>
      <w:r>
        <w:rPr>
          <w:rFonts w:ascii="Bodo_uzb" w:hAnsi="Bodo_uzb"/>
          <w:sz w:val="24"/>
        </w:rPr>
        <w:t>сади</w:t>
      </w:r>
      <w:proofErr w:type="gramEnd"/>
      <w:r>
        <w:rPr>
          <w:rFonts w:ascii="Bodo_uzb" w:hAnsi="Bodo_uzb"/>
          <w:sz w:val="24"/>
        </w:rPr>
        <w:t xml:space="preserve"> ҳамда давлатнинг марказлашган бюджет – молия сиесатига асосланади. Албатта худудий  иқтисодиет ва давлатнинг марказлашган  ижтимоий сиесати уртасида мавжуд булган зиддиятлар сакланиб колади</w:t>
      </w:r>
      <w:proofErr w:type="gramStart"/>
      <w:r>
        <w:rPr>
          <w:rFonts w:ascii="Bodo_uzb" w:hAnsi="Bodo_uzb"/>
          <w:sz w:val="24"/>
        </w:rPr>
        <w:t>.Д</w:t>
      </w:r>
      <w:proofErr w:type="gramEnd"/>
      <w:r>
        <w:rPr>
          <w:rFonts w:ascii="Bodo_uzb" w:hAnsi="Bodo_uzb"/>
          <w:sz w:val="24"/>
        </w:rPr>
        <w:t>авлатнинг бюджет сиесати юзасидан харакатларнинг бош мақсади, Маҳаллий бюджетлар, бюджет потенциалини устириш оркали юқорида таъкидланган зиддиятларни  ижобий хал этишга каратилган.  Маҳаллий бюджетларнинг  давлат бюджет сиесатидаги тутган урни  Маҳаллий бюджетлар  даромадларини ташкил этиш ҳамда унинг таркибини белгилашда  молиявий асос ҳисобланади.</w:t>
      </w:r>
    </w:p>
    <w:p w:rsidR="00C561E4" w:rsidRDefault="00C561E4" w:rsidP="00C561E4">
      <w:pPr>
        <w:ind w:firstLine="567"/>
        <w:jc w:val="both"/>
        <w:rPr>
          <w:rFonts w:ascii="Bodo_uzb" w:hAnsi="Bodo_uzb"/>
          <w:sz w:val="24"/>
        </w:rPr>
      </w:pPr>
      <w:r>
        <w:rPr>
          <w:rFonts w:ascii="Bodo_uzb" w:hAnsi="Bodo_uzb"/>
          <w:sz w:val="24"/>
        </w:rPr>
        <w:t>Маҳаллий бюджетларнинг хукуматни ижтимоий – иқтисодий сиесатини амалга оширишдаги салмоги мавкеи қуйидаги жадвал маълумотлари оркали яккол намоен булади.</w:t>
      </w:r>
    </w:p>
    <w:p w:rsidR="00C561E4" w:rsidRDefault="00C561E4" w:rsidP="00C561E4">
      <w:pPr>
        <w:ind w:firstLine="567"/>
        <w:jc w:val="both"/>
        <w:rPr>
          <w:rFonts w:ascii="Bodo_uzb" w:hAnsi="Bodo_uzb"/>
          <w:sz w:val="24"/>
        </w:rPr>
      </w:pPr>
      <w:r>
        <w:rPr>
          <w:rFonts w:ascii="Bodo_uzb" w:hAnsi="Bodo_uzb"/>
          <w:sz w:val="24"/>
        </w:rPr>
        <w:t>Узбекистон Республикаси Маҳаллий бюджетлари харажатларининг динамикаси ва умумий бюджет харажатларидаги салмоги (1999 – 2000 йй.)</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0"/>
        <w:gridCol w:w="4978"/>
        <w:gridCol w:w="1914"/>
        <w:gridCol w:w="1525"/>
      </w:tblGrid>
      <w:tr w:rsidR="00C561E4" w:rsidTr="009B400C">
        <w:tblPrEx>
          <w:tblCellMar>
            <w:top w:w="0" w:type="dxa"/>
            <w:bottom w:w="0" w:type="dxa"/>
          </w:tblCellMar>
        </w:tblPrEx>
        <w:trPr>
          <w:jc w:val="center"/>
        </w:trPr>
        <w:tc>
          <w:tcPr>
            <w:tcW w:w="560" w:type="dxa"/>
            <w:tcBorders>
              <w:top w:val="single" w:sz="6" w:space="0" w:color="auto"/>
              <w:left w:val="single" w:sz="6" w:space="0" w:color="auto"/>
              <w:bottom w:val="single" w:sz="6" w:space="0" w:color="auto"/>
              <w:right w:val="single" w:sz="6" w:space="0" w:color="auto"/>
            </w:tcBorders>
          </w:tcPr>
          <w:p w:rsidR="00C561E4" w:rsidRDefault="00C561E4" w:rsidP="009B400C">
            <w:pPr>
              <w:ind w:firstLine="567"/>
              <w:jc w:val="center"/>
              <w:rPr>
                <w:rFonts w:ascii="Bodo_uzb" w:hAnsi="Bodo_uzb"/>
                <w:sz w:val="24"/>
              </w:rPr>
            </w:pPr>
            <w:r>
              <w:rPr>
                <w:rFonts w:ascii="Bodo_uzb" w:hAnsi="Bodo_uzb"/>
                <w:sz w:val="24"/>
              </w:rPr>
              <w:t>№</w:t>
            </w:r>
          </w:p>
        </w:tc>
        <w:tc>
          <w:tcPr>
            <w:tcW w:w="4978" w:type="dxa"/>
            <w:tcBorders>
              <w:top w:val="single" w:sz="6" w:space="0" w:color="auto"/>
              <w:left w:val="single" w:sz="6" w:space="0" w:color="auto"/>
              <w:bottom w:val="single" w:sz="6" w:space="0" w:color="auto"/>
              <w:right w:val="single" w:sz="6" w:space="0" w:color="auto"/>
            </w:tcBorders>
          </w:tcPr>
          <w:p w:rsidR="00C561E4" w:rsidRDefault="00C561E4" w:rsidP="009B400C">
            <w:pPr>
              <w:ind w:firstLine="567"/>
              <w:jc w:val="center"/>
              <w:rPr>
                <w:rFonts w:ascii="Bodo_uzb" w:hAnsi="Bodo_uzb"/>
                <w:sz w:val="24"/>
              </w:rPr>
            </w:pPr>
            <w:r>
              <w:rPr>
                <w:rFonts w:ascii="Bodo_uzb" w:hAnsi="Bodo_uzb"/>
                <w:sz w:val="24"/>
              </w:rPr>
              <w:t>Асосий  параметрлар</w:t>
            </w:r>
          </w:p>
        </w:tc>
        <w:tc>
          <w:tcPr>
            <w:tcW w:w="1914" w:type="dxa"/>
            <w:tcBorders>
              <w:top w:val="single" w:sz="6" w:space="0" w:color="auto"/>
              <w:left w:val="single" w:sz="6" w:space="0" w:color="auto"/>
              <w:bottom w:val="single" w:sz="6" w:space="0" w:color="auto"/>
              <w:right w:val="single" w:sz="6" w:space="0" w:color="auto"/>
            </w:tcBorders>
          </w:tcPr>
          <w:p w:rsidR="00C561E4" w:rsidRDefault="00C561E4" w:rsidP="009B400C">
            <w:pPr>
              <w:ind w:firstLine="567"/>
              <w:jc w:val="center"/>
              <w:rPr>
                <w:rFonts w:ascii="Bodo_uzb" w:hAnsi="Bodo_uzb"/>
                <w:sz w:val="24"/>
              </w:rPr>
            </w:pPr>
            <w:r>
              <w:rPr>
                <w:rFonts w:ascii="Bodo_uzb" w:hAnsi="Bodo_uzb"/>
                <w:sz w:val="24"/>
              </w:rPr>
              <w:t>1999</w:t>
            </w:r>
          </w:p>
        </w:tc>
        <w:tc>
          <w:tcPr>
            <w:tcW w:w="1525" w:type="dxa"/>
            <w:tcBorders>
              <w:top w:val="single" w:sz="6" w:space="0" w:color="auto"/>
              <w:left w:val="single" w:sz="6" w:space="0" w:color="auto"/>
              <w:bottom w:val="single" w:sz="6" w:space="0" w:color="auto"/>
              <w:right w:val="single" w:sz="6" w:space="0" w:color="auto"/>
            </w:tcBorders>
          </w:tcPr>
          <w:p w:rsidR="00C561E4" w:rsidRDefault="00C561E4" w:rsidP="009B400C">
            <w:pPr>
              <w:ind w:firstLine="567"/>
              <w:jc w:val="center"/>
              <w:rPr>
                <w:rFonts w:ascii="Bodo_uzb" w:hAnsi="Bodo_uzb"/>
                <w:sz w:val="24"/>
              </w:rPr>
            </w:pPr>
            <w:r>
              <w:rPr>
                <w:rFonts w:ascii="Bodo_uzb" w:hAnsi="Bodo_uzb"/>
                <w:sz w:val="24"/>
              </w:rPr>
              <w:t>2000</w:t>
            </w:r>
          </w:p>
        </w:tc>
      </w:tr>
      <w:tr w:rsidR="00C561E4" w:rsidTr="009B400C">
        <w:tblPrEx>
          <w:tblCellMar>
            <w:top w:w="0" w:type="dxa"/>
            <w:bottom w:w="0" w:type="dxa"/>
          </w:tblCellMar>
        </w:tblPrEx>
        <w:trPr>
          <w:jc w:val="center"/>
        </w:trPr>
        <w:tc>
          <w:tcPr>
            <w:tcW w:w="560" w:type="dxa"/>
            <w:tcBorders>
              <w:top w:val="single" w:sz="6" w:space="0" w:color="auto"/>
              <w:left w:val="single" w:sz="6" w:space="0" w:color="auto"/>
              <w:bottom w:val="single" w:sz="6" w:space="0" w:color="auto"/>
              <w:right w:val="single" w:sz="6" w:space="0" w:color="auto"/>
            </w:tcBorders>
          </w:tcPr>
          <w:p w:rsidR="00C561E4" w:rsidRDefault="00C561E4" w:rsidP="009B400C">
            <w:pPr>
              <w:ind w:firstLine="567"/>
              <w:rPr>
                <w:rFonts w:ascii="Bodo_uzb" w:hAnsi="Bodo_uzb"/>
                <w:sz w:val="24"/>
              </w:rPr>
            </w:pPr>
          </w:p>
        </w:tc>
        <w:tc>
          <w:tcPr>
            <w:tcW w:w="4978" w:type="dxa"/>
            <w:tcBorders>
              <w:top w:val="single" w:sz="6" w:space="0" w:color="auto"/>
              <w:left w:val="single" w:sz="6" w:space="0" w:color="auto"/>
              <w:bottom w:val="single" w:sz="6" w:space="0" w:color="auto"/>
              <w:right w:val="single" w:sz="6" w:space="0" w:color="auto"/>
            </w:tcBorders>
          </w:tcPr>
          <w:p w:rsidR="00C561E4" w:rsidRDefault="00C561E4" w:rsidP="009B400C">
            <w:pPr>
              <w:ind w:firstLine="40"/>
              <w:rPr>
                <w:rFonts w:ascii="Bodo_uzb" w:hAnsi="Bodo_uzb"/>
                <w:sz w:val="24"/>
              </w:rPr>
            </w:pPr>
            <w:r>
              <w:rPr>
                <w:rFonts w:ascii="Bodo_uzb" w:hAnsi="Bodo_uzb"/>
                <w:sz w:val="24"/>
              </w:rPr>
              <w:t>Давлат бюджети харажатлари</w:t>
            </w:r>
          </w:p>
        </w:tc>
        <w:tc>
          <w:tcPr>
            <w:tcW w:w="1914" w:type="dxa"/>
            <w:tcBorders>
              <w:top w:val="single" w:sz="6" w:space="0" w:color="auto"/>
              <w:left w:val="single" w:sz="6" w:space="0" w:color="auto"/>
              <w:bottom w:val="single" w:sz="6" w:space="0" w:color="auto"/>
              <w:right w:val="single" w:sz="6" w:space="0" w:color="auto"/>
            </w:tcBorders>
          </w:tcPr>
          <w:p w:rsidR="00C561E4" w:rsidRDefault="00C561E4" w:rsidP="009B400C">
            <w:pPr>
              <w:ind w:firstLine="23"/>
              <w:jc w:val="center"/>
              <w:rPr>
                <w:rFonts w:ascii="Bodo_uzb" w:hAnsi="Bodo_uzb"/>
                <w:sz w:val="24"/>
                <w:szCs w:val="24"/>
              </w:rPr>
            </w:pPr>
            <w:r>
              <w:rPr>
                <w:rFonts w:ascii="Bodo_uzb" w:hAnsi="Bodo_uzb"/>
                <w:sz w:val="24"/>
                <w:szCs w:val="24"/>
              </w:rPr>
              <w:t>601899,4</w:t>
            </w:r>
          </w:p>
        </w:tc>
        <w:tc>
          <w:tcPr>
            <w:tcW w:w="1525" w:type="dxa"/>
            <w:tcBorders>
              <w:top w:val="single" w:sz="6" w:space="0" w:color="auto"/>
              <w:left w:val="single" w:sz="6" w:space="0" w:color="auto"/>
              <w:bottom w:val="single" w:sz="6" w:space="0" w:color="auto"/>
              <w:right w:val="single" w:sz="6" w:space="0" w:color="auto"/>
            </w:tcBorders>
          </w:tcPr>
          <w:p w:rsidR="00C561E4" w:rsidRDefault="00C561E4" w:rsidP="009B400C">
            <w:pPr>
              <w:ind w:firstLine="23"/>
              <w:jc w:val="center"/>
              <w:rPr>
                <w:rFonts w:ascii="Bodo_uzb" w:hAnsi="Bodo_uzb"/>
                <w:sz w:val="24"/>
                <w:szCs w:val="24"/>
              </w:rPr>
            </w:pPr>
            <w:r>
              <w:rPr>
                <w:rFonts w:ascii="Bodo_uzb" w:hAnsi="Bodo_uzb"/>
                <w:sz w:val="24"/>
                <w:szCs w:val="24"/>
              </w:rPr>
              <w:t>712462,8</w:t>
            </w:r>
          </w:p>
        </w:tc>
      </w:tr>
      <w:tr w:rsidR="00C561E4" w:rsidTr="009B400C">
        <w:tblPrEx>
          <w:tblCellMar>
            <w:top w:w="0" w:type="dxa"/>
            <w:bottom w:w="0" w:type="dxa"/>
          </w:tblCellMar>
        </w:tblPrEx>
        <w:trPr>
          <w:jc w:val="center"/>
        </w:trPr>
        <w:tc>
          <w:tcPr>
            <w:tcW w:w="560" w:type="dxa"/>
            <w:tcBorders>
              <w:top w:val="single" w:sz="6" w:space="0" w:color="auto"/>
              <w:left w:val="single" w:sz="6" w:space="0" w:color="auto"/>
              <w:bottom w:val="single" w:sz="6" w:space="0" w:color="auto"/>
              <w:right w:val="single" w:sz="6" w:space="0" w:color="auto"/>
            </w:tcBorders>
          </w:tcPr>
          <w:p w:rsidR="00C561E4" w:rsidRDefault="00C561E4" w:rsidP="009B400C">
            <w:pPr>
              <w:rPr>
                <w:rFonts w:ascii="Bodo_uzb" w:hAnsi="Bodo_uzb"/>
                <w:sz w:val="24"/>
              </w:rPr>
            </w:pPr>
          </w:p>
        </w:tc>
        <w:tc>
          <w:tcPr>
            <w:tcW w:w="4978" w:type="dxa"/>
            <w:tcBorders>
              <w:top w:val="single" w:sz="6" w:space="0" w:color="auto"/>
              <w:left w:val="single" w:sz="6" w:space="0" w:color="auto"/>
              <w:bottom w:val="single" w:sz="6" w:space="0" w:color="auto"/>
              <w:right w:val="single" w:sz="6" w:space="0" w:color="auto"/>
            </w:tcBorders>
          </w:tcPr>
          <w:p w:rsidR="00C561E4" w:rsidRDefault="00C561E4" w:rsidP="009B400C">
            <w:pPr>
              <w:ind w:firstLine="40"/>
              <w:rPr>
                <w:rFonts w:ascii="Bodo_uzb" w:hAnsi="Bodo_uzb"/>
                <w:sz w:val="24"/>
              </w:rPr>
            </w:pPr>
            <w:r>
              <w:rPr>
                <w:rFonts w:ascii="Bodo_uzb" w:hAnsi="Bodo_uzb"/>
                <w:sz w:val="24"/>
              </w:rPr>
              <w:t>Маҳаллий бюджетларнинг харажатлари</w:t>
            </w:r>
          </w:p>
        </w:tc>
        <w:tc>
          <w:tcPr>
            <w:tcW w:w="1914" w:type="dxa"/>
            <w:tcBorders>
              <w:top w:val="single" w:sz="6" w:space="0" w:color="auto"/>
              <w:left w:val="single" w:sz="6" w:space="0" w:color="auto"/>
              <w:bottom w:val="single" w:sz="6" w:space="0" w:color="auto"/>
              <w:right w:val="single" w:sz="6" w:space="0" w:color="auto"/>
            </w:tcBorders>
          </w:tcPr>
          <w:p w:rsidR="00C561E4" w:rsidRDefault="00C561E4" w:rsidP="009B400C">
            <w:pPr>
              <w:ind w:firstLine="23"/>
              <w:jc w:val="center"/>
              <w:rPr>
                <w:rFonts w:ascii="Bodo_uzb" w:hAnsi="Bodo_uzb"/>
                <w:sz w:val="24"/>
                <w:szCs w:val="24"/>
              </w:rPr>
            </w:pPr>
            <w:r>
              <w:rPr>
                <w:rFonts w:ascii="Bodo_uzb" w:hAnsi="Bodo_uzb"/>
                <w:sz w:val="24"/>
                <w:szCs w:val="24"/>
              </w:rPr>
              <w:t>349306,9</w:t>
            </w:r>
          </w:p>
        </w:tc>
        <w:tc>
          <w:tcPr>
            <w:tcW w:w="1525" w:type="dxa"/>
            <w:tcBorders>
              <w:top w:val="single" w:sz="6" w:space="0" w:color="auto"/>
              <w:left w:val="single" w:sz="6" w:space="0" w:color="auto"/>
              <w:bottom w:val="single" w:sz="6" w:space="0" w:color="auto"/>
              <w:right w:val="single" w:sz="6" w:space="0" w:color="auto"/>
            </w:tcBorders>
          </w:tcPr>
          <w:p w:rsidR="00C561E4" w:rsidRDefault="00C561E4" w:rsidP="009B400C">
            <w:pPr>
              <w:ind w:firstLine="23"/>
              <w:jc w:val="center"/>
              <w:rPr>
                <w:rFonts w:ascii="Bodo_uzb" w:hAnsi="Bodo_uzb"/>
                <w:sz w:val="24"/>
                <w:szCs w:val="24"/>
              </w:rPr>
            </w:pPr>
            <w:r>
              <w:rPr>
                <w:rFonts w:ascii="Bodo_uzb" w:hAnsi="Bodo_uzb"/>
                <w:sz w:val="24"/>
                <w:szCs w:val="24"/>
              </w:rPr>
              <w:t>398829,8</w:t>
            </w:r>
          </w:p>
        </w:tc>
      </w:tr>
      <w:tr w:rsidR="00C561E4" w:rsidTr="009B400C">
        <w:tblPrEx>
          <w:tblCellMar>
            <w:top w:w="0" w:type="dxa"/>
            <w:bottom w:w="0" w:type="dxa"/>
          </w:tblCellMar>
        </w:tblPrEx>
        <w:trPr>
          <w:jc w:val="center"/>
        </w:trPr>
        <w:tc>
          <w:tcPr>
            <w:tcW w:w="560" w:type="dxa"/>
            <w:tcBorders>
              <w:top w:val="single" w:sz="6" w:space="0" w:color="auto"/>
              <w:left w:val="single" w:sz="6" w:space="0" w:color="auto"/>
              <w:bottom w:val="single" w:sz="6" w:space="0" w:color="auto"/>
              <w:right w:val="single" w:sz="6" w:space="0" w:color="auto"/>
            </w:tcBorders>
          </w:tcPr>
          <w:p w:rsidR="00C561E4" w:rsidRDefault="00C561E4" w:rsidP="009B400C">
            <w:pPr>
              <w:rPr>
                <w:rFonts w:ascii="Bodo_uzb" w:hAnsi="Bodo_uzb"/>
                <w:sz w:val="24"/>
              </w:rPr>
            </w:pPr>
          </w:p>
        </w:tc>
        <w:tc>
          <w:tcPr>
            <w:tcW w:w="4978" w:type="dxa"/>
            <w:tcBorders>
              <w:top w:val="single" w:sz="6" w:space="0" w:color="auto"/>
              <w:left w:val="single" w:sz="6" w:space="0" w:color="auto"/>
              <w:bottom w:val="single" w:sz="6" w:space="0" w:color="auto"/>
              <w:right w:val="single" w:sz="6" w:space="0" w:color="auto"/>
            </w:tcBorders>
          </w:tcPr>
          <w:p w:rsidR="00C561E4" w:rsidRDefault="00C561E4" w:rsidP="009B400C">
            <w:pPr>
              <w:ind w:firstLine="40"/>
              <w:rPr>
                <w:rFonts w:ascii="Bodo_uzb" w:hAnsi="Bodo_uzb"/>
                <w:sz w:val="24"/>
              </w:rPr>
            </w:pPr>
            <w:r>
              <w:rPr>
                <w:rFonts w:ascii="Bodo_uzb" w:hAnsi="Bodo_uzb"/>
                <w:sz w:val="24"/>
              </w:rPr>
              <w:t>Маҳаллий бюджетларининг давлат бюджети харажатлари хажмидаги салмоги, %</w:t>
            </w:r>
          </w:p>
        </w:tc>
        <w:tc>
          <w:tcPr>
            <w:tcW w:w="1914" w:type="dxa"/>
            <w:tcBorders>
              <w:top w:val="single" w:sz="6" w:space="0" w:color="auto"/>
              <w:left w:val="single" w:sz="6" w:space="0" w:color="auto"/>
              <w:bottom w:val="single" w:sz="6" w:space="0" w:color="auto"/>
              <w:right w:val="single" w:sz="6" w:space="0" w:color="auto"/>
            </w:tcBorders>
          </w:tcPr>
          <w:p w:rsidR="00C561E4" w:rsidRDefault="00C561E4" w:rsidP="009B400C">
            <w:pPr>
              <w:ind w:firstLine="23"/>
              <w:jc w:val="center"/>
              <w:rPr>
                <w:rFonts w:ascii="Bodo_uzb" w:hAnsi="Bodo_uzb"/>
                <w:sz w:val="24"/>
                <w:szCs w:val="24"/>
              </w:rPr>
            </w:pPr>
          </w:p>
          <w:p w:rsidR="00C561E4" w:rsidRDefault="00C561E4" w:rsidP="009B400C">
            <w:pPr>
              <w:ind w:firstLine="23"/>
              <w:jc w:val="center"/>
              <w:rPr>
                <w:rFonts w:ascii="Bodo_uzb" w:hAnsi="Bodo_uzb"/>
                <w:sz w:val="24"/>
                <w:szCs w:val="24"/>
              </w:rPr>
            </w:pPr>
            <w:r>
              <w:rPr>
                <w:rFonts w:ascii="Bodo_uzb" w:hAnsi="Bodo_uzb"/>
                <w:sz w:val="24"/>
                <w:szCs w:val="24"/>
              </w:rPr>
              <w:t>58</w:t>
            </w:r>
          </w:p>
        </w:tc>
        <w:tc>
          <w:tcPr>
            <w:tcW w:w="1525" w:type="dxa"/>
            <w:tcBorders>
              <w:top w:val="single" w:sz="6" w:space="0" w:color="auto"/>
              <w:left w:val="single" w:sz="6" w:space="0" w:color="auto"/>
              <w:bottom w:val="single" w:sz="6" w:space="0" w:color="auto"/>
              <w:right w:val="single" w:sz="6" w:space="0" w:color="auto"/>
            </w:tcBorders>
          </w:tcPr>
          <w:p w:rsidR="00C561E4" w:rsidRDefault="00C561E4" w:rsidP="009B400C">
            <w:pPr>
              <w:ind w:firstLine="23"/>
              <w:jc w:val="center"/>
              <w:rPr>
                <w:rFonts w:ascii="Bodo_uzb" w:hAnsi="Bodo_uzb"/>
                <w:sz w:val="24"/>
                <w:szCs w:val="24"/>
              </w:rPr>
            </w:pPr>
          </w:p>
          <w:p w:rsidR="00C561E4" w:rsidRDefault="00C561E4" w:rsidP="009B400C">
            <w:pPr>
              <w:ind w:firstLine="23"/>
              <w:jc w:val="center"/>
              <w:rPr>
                <w:rFonts w:ascii="Bodo_uzb" w:hAnsi="Bodo_uzb"/>
                <w:sz w:val="24"/>
                <w:szCs w:val="24"/>
              </w:rPr>
            </w:pPr>
            <w:r>
              <w:rPr>
                <w:rFonts w:ascii="Bodo_uzb" w:hAnsi="Bodo_uzb"/>
                <w:sz w:val="24"/>
                <w:szCs w:val="24"/>
              </w:rPr>
              <w:t>56</w:t>
            </w:r>
          </w:p>
        </w:tc>
      </w:tr>
    </w:tbl>
    <w:p w:rsidR="00C561E4" w:rsidRDefault="00C561E4" w:rsidP="00C561E4">
      <w:pPr>
        <w:ind w:firstLine="567"/>
        <w:jc w:val="both"/>
        <w:rPr>
          <w:rFonts w:ascii="Bodo_uzb" w:hAnsi="Bodo_uzb"/>
          <w:sz w:val="24"/>
        </w:rPr>
      </w:pPr>
      <w:r>
        <w:rPr>
          <w:rFonts w:ascii="Bodo_uzb" w:hAnsi="Bodo_uzb"/>
          <w:sz w:val="24"/>
        </w:rPr>
        <w:t>Жадвал маълумотларидан куриниб турибдики, Маҳаллий бюджет харажатлари 1999 йилда 349306,9 ни ташкил килган булса, 2000 йилда бу курсаткич купайган, яъни 398829,8 ни ташкил килган. Шундай булсада, Маҳаллий бюджет харажатларининг давлат бюджети харажатларида хажмидаги салмоги, 1999 йилда 58 фоиздан 2000 йилда 56 фоизга ҳамайгандир.</w:t>
      </w:r>
    </w:p>
    <w:p w:rsidR="00C561E4" w:rsidRDefault="00C561E4" w:rsidP="00C561E4">
      <w:pPr>
        <w:ind w:firstLine="567"/>
        <w:jc w:val="both"/>
        <w:rPr>
          <w:rFonts w:ascii="Bodo_uzb" w:hAnsi="Bodo_uzb"/>
          <w:sz w:val="24"/>
        </w:rPr>
      </w:pPr>
      <w:r>
        <w:rPr>
          <w:rFonts w:ascii="Bodo_uzb" w:hAnsi="Bodo_uzb"/>
          <w:sz w:val="24"/>
        </w:rPr>
        <w:t xml:space="preserve">Маҳаллий бюджетларнинг  мавкеини янада ошириш  хукуматнинг бюджет сиесатини самарадорлигини оширишга хизмат киладиган муҳим омил </w:t>
      </w:r>
      <w:proofErr w:type="gramStart"/>
      <w:r>
        <w:rPr>
          <w:rFonts w:ascii="Bodo_uzb" w:hAnsi="Bodo_uzb"/>
          <w:sz w:val="24"/>
        </w:rPr>
        <w:t>эканлиги</w:t>
      </w:r>
      <w:proofErr w:type="gramEnd"/>
      <w:r>
        <w:rPr>
          <w:rFonts w:ascii="Bodo_uzb" w:hAnsi="Bodo_uzb"/>
          <w:sz w:val="24"/>
        </w:rPr>
        <w:t xml:space="preserve"> аҳамиятга моликдир. Бу борада Президентимизнинг  фик</w:t>
      </w:r>
      <w:proofErr w:type="gramStart"/>
      <w:r>
        <w:rPr>
          <w:rFonts w:ascii="Bodo_uzb" w:hAnsi="Bodo_uzb"/>
          <w:sz w:val="24"/>
        </w:rPr>
        <w:t>р-</w:t>
      </w:r>
      <w:proofErr w:type="gramEnd"/>
      <w:r>
        <w:rPr>
          <w:rFonts w:ascii="Bodo_uzb" w:hAnsi="Bodo_uzb"/>
          <w:sz w:val="24"/>
        </w:rPr>
        <w:t xml:space="preserve"> мулохазалари диккатга сазовордир: « Давлат бюджети даромадларининг катта қисмини  жойларга бериҳ, Маҳаллий бюджетларни  </w:t>
      </w:r>
      <w:proofErr w:type="gramStart"/>
      <w:r>
        <w:rPr>
          <w:rFonts w:ascii="Bodo_uzb" w:hAnsi="Bodo_uzb"/>
          <w:sz w:val="24"/>
        </w:rPr>
        <w:t>мустах</w:t>
      </w:r>
      <w:proofErr w:type="gramEnd"/>
      <w:r>
        <w:rPr>
          <w:rFonts w:ascii="Bodo_uzb" w:hAnsi="Bodo_uzb"/>
          <w:sz w:val="24"/>
        </w:rPr>
        <w:t>ҳамлаш зарур. Бу  эса минтакалар мустакиллигини ошириш, уларнинг ташаббускорлигини, бюджетнинг ижросидан манфаатдорлиги ва бу борадаги масъулиятини ошириш имконини беради. Бундан ташқари, бу нарса Маҳаллий бюджетларга тушумларнинг янги манбаларини  кидириб топишга рағбатлантиради</w:t>
      </w:r>
      <w:proofErr w:type="gramStart"/>
      <w:r>
        <w:rPr>
          <w:rFonts w:ascii="Bodo_uzb" w:hAnsi="Bodo_uzb"/>
          <w:sz w:val="24"/>
        </w:rPr>
        <w:t>,ж</w:t>
      </w:r>
      <w:proofErr w:type="gramEnd"/>
      <w:r>
        <w:rPr>
          <w:rFonts w:ascii="Bodo_uzb" w:hAnsi="Bodo_uzb"/>
          <w:sz w:val="24"/>
        </w:rPr>
        <w:t xml:space="preserve">ойларда бюджет интизомини мустахҳамлайди.»  (И.А. Каримов  «Узбекистон иқтисодий ислоҳотларни чукурлаштириш йулида» .  Тошкент. « </w:t>
      </w:r>
      <w:proofErr w:type="gramStart"/>
      <w:r>
        <w:rPr>
          <w:rFonts w:ascii="Bodo_uzb" w:hAnsi="Bodo_uzb"/>
          <w:sz w:val="24"/>
        </w:rPr>
        <w:t xml:space="preserve">Узбекистон ». 1995.   208-бет.)    </w:t>
      </w:r>
      <w:proofErr w:type="gramEnd"/>
    </w:p>
    <w:p w:rsidR="00C561E4" w:rsidRDefault="00C561E4" w:rsidP="00C561E4">
      <w:pPr>
        <w:ind w:firstLine="567"/>
        <w:jc w:val="both"/>
        <w:rPr>
          <w:rFonts w:ascii="Bodo_uzb" w:hAnsi="Bodo_uzb"/>
          <w:sz w:val="24"/>
        </w:rPr>
      </w:pPr>
      <w:r>
        <w:rPr>
          <w:rFonts w:ascii="Bodo_uzb" w:hAnsi="Bodo_uzb"/>
          <w:sz w:val="24"/>
        </w:rPr>
        <w:lastRenderedPageBreak/>
        <w:t>Президентимиз  И.А. Каримовнинг фикр–мулохазаларидан ва бюджет ижросининг амалдаги ҳолатидан келиб чиккан ҳолда, Маҳаллий бюджетларнинг</w:t>
      </w:r>
      <w:proofErr w:type="gramStart"/>
      <w:r>
        <w:rPr>
          <w:rFonts w:ascii="Bodo_uzb" w:hAnsi="Bodo_uzb"/>
          <w:sz w:val="24"/>
        </w:rPr>
        <w:t xml:space="preserve"> ,</w:t>
      </w:r>
      <w:proofErr w:type="gramEnd"/>
      <w:r>
        <w:rPr>
          <w:rFonts w:ascii="Bodo_uzb" w:hAnsi="Bodo_uzb"/>
          <w:sz w:val="24"/>
        </w:rPr>
        <w:t xml:space="preserve"> хукуматнинг ижтимоий – иқтисодий сиесатини амалга оширишдаги мавкеини янада ошишига сабаб булаетган қуйидаги омилларни  ажратиб курсатиш мумкин:    </w:t>
      </w:r>
    </w:p>
    <w:p w:rsidR="00C561E4" w:rsidRDefault="00C561E4" w:rsidP="00C561E4">
      <w:pPr>
        <w:ind w:firstLine="567"/>
        <w:jc w:val="both"/>
        <w:rPr>
          <w:rFonts w:ascii="Bodo_uzb" w:hAnsi="Bodo_uzb"/>
          <w:sz w:val="24"/>
        </w:rPr>
      </w:pPr>
      <w:r>
        <w:rPr>
          <w:rFonts w:ascii="Bodo_uzb" w:hAnsi="Bodo_uzb"/>
          <w:sz w:val="24"/>
        </w:rPr>
        <w:t>а</w:t>
      </w:r>
      <w:proofErr w:type="gramStart"/>
      <w:r>
        <w:rPr>
          <w:rFonts w:ascii="Bodo_uzb" w:hAnsi="Bodo_uzb"/>
          <w:sz w:val="24"/>
        </w:rPr>
        <w:t>)М</w:t>
      </w:r>
      <w:proofErr w:type="gramEnd"/>
      <w:r>
        <w:rPr>
          <w:rFonts w:ascii="Bodo_uzb" w:hAnsi="Bodo_uzb"/>
          <w:sz w:val="24"/>
        </w:rPr>
        <w:t xml:space="preserve">аҳаллий молия органларининг бюджет ижросидан манфаатдорлигини  ошириш ва шунинг асосида бюджет харажатларини туғри ва окилона тарзда сарфланиши ва бюджетга тушумларнинг янги манбаларини кидириб топишга ва рағбатлантиришни таъминлашнинг зарурлиги.Ҳақикатдан ҳам, Маҳаллий бюджет харажатларини амалга оширишда бир катор ҳамчиликлар мавжуд. Хусусан бюджет маблағлари ҳисобидан сотиб олинадиган товарлар </w:t>
      </w:r>
      <w:proofErr w:type="gramStart"/>
      <w:r>
        <w:rPr>
          <w:rFonts w:ascii="Bodo_uzb" w:hAnsi="Bodo_uzb"/>
          <w:sz w:val="24"/>
        </w:rPr>
        <w:t>ба</w:t>
      </w:r>
      <w:proofErr w:type="gramEnd"/>
      <w:r>
        <w:rPr>
          <w:rFonts w:ascii="Bodo_uzb" w:hAnsi="Bodo_uzb"/>
          <w:sz w:val="24"/>
        </w:rPr>
        <w:t>ҳосини сунъий равишда ошириш бюджет маблағларини мақсадсиз ишлатиш ҳоллари учрамокда.</w:t>
      </w:r>
    </w:p>
    <w:p w:rsidR="00C561E4" w:rsidRDefault="00C561E4" w:rsidP="00C561E4">
      <w:pPr>
        <w:ind w:firstLine="567"/>
        <w:jc w:val="both"/>
        <w:rPr>
          <w:rFonts w:ascii="Bodo_uzb" w:hAnsi="Bodo_uzb"/>
          <w:sz w:val="24"/>
        </w:rPr>
      </w:pPr>
      <w:r>
        <w:rPr>
          <w:rFonts w:ascii="Bodo_uzb" w:hAnsi="Bodo_uzb"/>
          <w:sz w:val="24"/>
        </w:rPr>
        <w:t xml:space="preserve">б) Аҳолини ижтимоий ҳимоя қилиш масаласининг устуворлиги Узбекистон </w:t>
      </w:r>
      <w:proofErr w:type="gramStart"/>
      <w:r>
        <w:rPr>
          <w:rFonts w:ascii="Bodo_uzb" w:hAnsi="Bodo_uzb"/>
          <w:sz w:val="24"/>
        </w:rPr>
        <w:t>Республикасида</w:t>
      </w:r>
      <w:proofErr w:type="gramEnd"/>
      <w:r>
        <w:rPr>
          <w:rFonts w:ascii="Bodo_uzb" w:hAnsi="Bodo_uzb"/>
          <w:sz w:val="24"/>
        </w:rPr>
        <w:t xml:space="preserve"> аҳолини ижтимоий жиҳатдан ҳимоя қилиш бозор иқтисодиетига утиш дастурининг энг устувор йуналиши сифатида тан олинди. Узбесистон Республикаси президенти И. А.Каримов  томонидан илгари сурилган бозор муносабатларига утишнинг беш томойилларидан бири – аҳолини демографик таркибини ҳисобга олган ҳолда, кучли ижтимоий сиесат юритиш ҳисобланади. Шунинг учун ҳ</w:t>
      </w:r>
      <w:proofErr w:type="gramStart"/>
      <w:r>
        <w:rPr>
          <w:rFonts w:ascii="Bodo_uzb" w:hAnsi="Bodo_uzb"/>
          <w:sz w:val="24"/>
        </w:rPr>
        <w:t>ам</w:t>
      </w:r>
      <w:proofErr w:type="gramEnd"/>
      <w:r>
        <w:rPr>
          <w:rFonts w:ascii="Bodo_uzb" w:hAnsi="Bodo_uzb"/>
          <w:sz w:val="24"/>
        </w:rPr>
        <w:t xml:space="preserve"> аҳолининг ҳам таъминланган катламларига туланаетган ижтимоий туловлар хажми ошиб бормокда.</w:t>
      </w:r>
    </w:p>
    <w:p w:rsidR="00C561E4" w:rsidRDefault="00C561E4" w:rsidP="00C561E4">
      <w:pPr>
        <w:ind w:firstLine="567"/>
        <w:jc w:val="both"/>
        <w:rPr>
          <w:rFonts w:ascii="Bodo_uzb" w:hAnsi="Bodo_uzb"/>
          <w:sz w:val="24"/>
        </w:rPr>
      </w:pPr>
      <w:r>
        <w:rPr>
          <w:rFonts w:ascii="Bodo_uzb" w:hAnsi="Bodo_uzb"/>
          <w:sz w:val="24"/>
        </w:rPr>
        <w:t>в) Маҳаллий бюджетлар ҳисобидан молиялаштириладиган  тадбирларнинг ошиб бориши</w:t>
      </w:r>
      <w:proofErr w:type="gramStart"/>
      <w:r>
        <w:rPr>
          <w:rFonts w:ascii="Bodo_uzb" w:hAnsi="Bodo_uzb"/>
          <w:sz w:val="24"/>
        </w:rPr>
        <w:t xml:space="preserve"> ,</w:t>
      </w:r>
      <w:proofErr w:type="gramEnd"/>
      <w:r>
        <w:rPr>
          <w:rFonts w:ascii="Bodo_uzb" w:hAnsi="Bodo_uzb"/>
          <w:sz w:val="24"/>
        </w:rPr>
        <w:t xml:space="preserve"> масалан, 1994 йилдан бошлаб Маҳаллий бюджетлар томонидан олдинги йилларда Республика бюджети ҳисобидан молиялаштрилган кадрлар тайерлаш, яъни урта махсус укув юртлари харажатларини молиялаштиришни амалга оширилишини мисол килиб курсатиш мумкин. Бундан ташқари давлат қуйилмаларининг Маҳаллий бюджетлардаги хажми ҳам  ошиб бормокда.</w:t>
      </w:r>
    </w:p>
    <w:p w:rsidR="00C561E4" w:rsidRDefault="00C561E4" w:rsidP="00C561E4">
      <w:pPr>
        <w:ind w:firstLine="567"/>
        <w:jc w:val="both"/>
        <w:rPr>
          <w:rFonts w:ascii="Bodo_uzb" w:hAnsi="Bodo_uzb"/>
          <w:sz w:val="24"/>
        </w:rPr>
      </w:pPr>
      <w:r>
        <w:rPr>
          <w:rFonts w:ascii="Bodo_uzb" w:hAnsi="Bodo_uzb"/>
          <w:sz w:val="24"/>
        </w:rPr>
        <w:t>Давлати бюджетининг асосий буғини Маҳаллий бюджетлар ҳисобланади</w:t>
      </w:r>
      <w:proofErr w:type="gramStart"/>
      <w:r>
        <w:rPr>
          <w:rFonts w:ascii="Bodo_uzb" w:hAnsi="Bodo_uzb"/>
          <w:sz w:val="24"/>
        </w:rPr>
        <w:t>.М</w:t>
      </w:r>
      <w:proofErr w:type="gramEnd"/>
      <w:r>
        <w:rPr>
          <w:rFonts w:ascii="Bodo_uzb" w:hAnsi="Bodo_uzb"/>
          <w:sz w:val="24"/>
        </w:rPr>
        <w:t>аҳаллий бюджетлар томонидан деярли барча бюджет ташкилотлари молиялаштирилади.Маҳаллий хокимиятларга уз худудларидаги бюджет томонидан молиялаштириладиган ташкилотларнинг даромад ва харажатларини тасдиклаш ва узгартириш хукуки берилган.</w:t>
      </w:r>
    </w:p>
    <w:p w:rsidR="00C561E4" w:rsidRDefault="00C561E4" w:rsidP="00C561E4">
      <w:pPr>
        <w:ind w:firstLine="567"/>
        <w:jc w:val="both"/>
        <w:rPr>
          <w:rFonts w:ascii="Bodo_uzb" w:hAnsi="Bodo_uzb"/>
          <w:sz w:val="24"/>
        </w:rPr>
      </w:pPr>
      <w:r>
        <w:rPr>
          <w:rFonts w:ascii="Bodo_uzb" w:hAnsi="Bodo_uzb"/>
          <w:sz w:val="24"/>
        </w:rPr>
        <w:t>Маҳаллий бюджетлар оркали  халқ таълими, согликни саклаш ва маданият муассасалари молиялаштириб борилади. Ахаллий бюджетлар аҳолини ижтимоий ҳимоя қилиш борасида давлатнинг олиб бораетган сиесатининг жойлардаги асосий таянчи ҳисобланади</w:t>
      </w:r>
      <w:proofErr w:type="gramStart"/>
      <w:r>
        <w:rPr>
          <w:rFonts w:ascii="Bodo_uzb" w:hAnsi="Bodo_uzb"/>
          <w:sz w:val="24"/>
        </w:rPr>
        <w:t>.К</w:t>
      </w:r>
      <w:proofErr w:type="gramEnd"/>
      <w:r>
        <w:rPr>
          <w:rFonts w:ascii="Bodo_uzb" w:hAnsi="Bodo_uzb"/>
          <w:sz w:val="24"/>
        </w:rPr>
        <w:t>арийиб аҳолини ижтимоий ҳимоя қилиш харажатларининг 100 % и Маҳаллий бюджетлар томонидан молиялаштирилади.</w:t>
      </w:r>
    </w:p>
    <w:p w:rsidR="00C561E4" w:rsidRDefault="00C561E4" w:rsidP="00C561E4">
      <w:pPr>
        <w:ind w:firstLine="567"/>
        <w:jc w:val="both"/>
        <w:rPr>
          <w:rFonts w:ascii="Bodo_uzb" w:hAnsi="Bodo_uzb"/>
          <w:sz w:val="24"/>
        </w:rPr>
      </w:pPr>
      <w:r>
        <w:rPr>
          <w:rFonts w:ascii="Bodo_uzb" w:hAnsi="Bodo_uzb"/>
          <w:sz w:val="24"/>
        </w:rPr>
        <w:t>Узбекистоннинг мустакилликка эришиш  иқтисоди</w:t>
      </w:r>
      <w:proofErr w:type="gramStart"/>
      <w:r>
        <w:rPr>
          <w:rFonts w:ascii="Bodo_uzb" w:hAnsi="Bodo_uzb"/>
          <w:sz w:val="24"/>
        </w:rPr>
        <w:t>й-</w:t>
      </w:r>
      <w:proofErr w:type="gramEnd"/>
      <w:r>
        <w:rPr>
          <w:rFonts w:ascii="Bodo_uzb" w:hAnsi="Bodo_uzb"/>
          <w:sz w:val="24"/>
        </w:rPr>
        <w:t xml:space="preserve"> ижтимоий  ислоҳотлар амалга оширилаетган даврида Маҳаллий бюджетларнинг Республикани ижтимоий—иқтисодий ривожланишидаги роли янада бюджетлар томонидан амалга оширилиши ҳам Маҳаллий бюджетлар харажатларининг салмогини ошишига олиб келади.</w:t>
      </w:r>
    </w:p>
    <w:p w:rsidR="00C561E4" w:rsidRDefault="00C561E4" w:rsidP="00C561E4">
      <w:pPr>
        <w:ind w:firstLine="567"/>
        <w:jc w:val="both"/>
        <w:rPr>
          <w:rFonts w:ascii="Bodo_uzb" w:hAnsi="Bodo_uzb"/>
          <w:b/>
          <w:bCs/>
          <w:i/>
          <w:iCs/>
          <w:sz w:val="24"/>
        </w:rPr>
      </w:pPr>
      <w:r>
        <w:rPr>
          <w:rFonts w:ascii="Bodo_uzb" w:hAnsi="Bodo_uzb"/>
          <w:b/>
          <w:bCs/>
          <w:i/>
          <w:iCs/>
          <w:sz w:val="24"/>
        </w:rPr>
        <w:t>Таянч иборалари:</w:t>
      </w:r>
      <w:r>
        <w:rPr>
          <w:rFonts w:ascii="Bodo_uzb" w:hAnsi="Bodo_uzb"/>
          <w:i/>
          <w:iCs/>
          <w:sz w:val="24"/>
          <w:lang w:val="uk-UA"/>
        </w:rPr>
        <w:t xml:space="preserve"> давлат молияси,  давлат бюджети, бюджетдан ташқари фондлар, давлат корхоналари  молияси, мулкчимлик муносабатлари, ижтимоий тенглик меъёрлари, </w:t>
      </w:r>
      <w:r>
        <w:rPr>
          <w:rFonts w:ascii="Bodo_uzb" w:hAnsi="Bodo_uzb"/>
          <w:i/>
          <w:iCs/>
          <w:sz w:val="24"/>
        </w:rPr>
        <w:t xml:space="preserve">давлат бюджети, бюджет тизими, дотация, субвенция, бюджет ссудаси, республика бюджети, маҳаллий бюджетлар, харажатлар сметаси, бюджет ташкилоти, бюджет харажатлари, бюджет даромадлари, жорий харажатлар, капитал харажатлар, бюджет трансферти, </w:t>
      </w:r>
      <w:r>
        <w:rPr>
          <w:rFonts w:ascii="Bodo_uzb" w:hAnsi="Bodo_uzb"/>
          <w:b/>
          <w:bCs/>
          <w:i/>
          <w:iCs/>
          <w:sz w:val="24"/>
        </w:rPr>
        <w:t xml:space="preserve"> </w:t>
      </w:r>
    </w:p>
    <w:p w:rsidR="00C561E4" w:rsidRDefault="00C561E4" w:rsidP="00C561E4">
      <w:pPr>
        <w:ind w:firstLine="567"/>
        <w:jc w:val="both"/>
        <w:rPr>
          <w:rFonts w:ascii="Bodo_uzb" w:hAnsi="Bodo_uzb"/>
          <w:b/>
          <w:bCs/>
          <w:sz w:val="24"/>
        </w:rPr>
      </w:pPr>
      <w:r>
        <w:rPr>
          <w:rFonts w:ascii="Bodo_uzb" w:hAnsi="Bodo_uzb"/>
          <w:b/>
          <w:bCs/>
          <w:sz w:val="24"/>
        </w:rPr>
        <w:t>Назорат саволлари</w:t>
      </w:r>
    </w:p>
    <w:p w:rsidR="00C561E4" w:rsidRDefault="00C561E4" w:rsidP="00C561E4">
      <w:pPr>
        <w:tabs>
          <w:tab w:val="left" w:pos="360"/>
        </w:tabs>
        <w:ind w:left="360" w:hanging="360"/>
        <w:jc w:val="both"/>
        <w:rPr>
          <w:rFonts w:ascii="Bodo_uzb" w:hAnsi="Bodo_uzb"/>
          <w:sz w:val="24"/>
        </w:rPr>
      </w:pPr>
      <w:r>
        <w:rPr>
          <w:rFonts w:ascii="Bodo_uzb" w:hAnsi="Bodo_uzb"/>
          <w:b/>
          <w:bCs/>
          <w:sz w:val="24"/>
        </w:rPr>
        <w:t>1.</w:t>
      </w:r>
      <w:r>
        <w:rPr>
          <w:rFonts w:ascii="Bodo_uzb" w:hAnsi="Bodo_uzb"/>
          <w:b/>
          <w:bCs/>
          <w:sz w:val="24"/>
        </w:rPr>
        <w:tab/>
      </w:r>
      <w:r>
        <w:rPr>
          <w:rFonts w:ascii="Bodo_uzb" w:hAnsi="Bodo_uzb"/>
          <w:sz w:val="24"/>
        </w:rPr>
        <w:t>Давлат молияси нима?</w:t>
      </w:r>
    </w:p>
    <w:p w:rsidR="00C561E4" w:rsidRDefault="00C561E4" w:rsidP="00C561E4">
      <w:pPr>
        <w:tabs>
          <w:tab w:val="left" w:pos="360"/>
        </w:tabs>
        <w:ind w:left="426" w:hanging="426"/>
        <w:jc w:val="both"/>
        <w:rPr>
          <w:rFonts w:ascii="Bodo_uzb" w:hAnsi="Bodo_uzb"/>
          <w:sz w:val="24"/>
        </w:rPr>
      </w:pPr>
      <w:r>
        <w:rPr>
          <w:rFonts w:ascii="Bodo_uzb" w:hAnsi="Bodo_uzb"/>
          <w:b/>
          <w:bCs/>
          <w:sz w:val="24"/>
        </w:rPr>
        <w:t>2.</w:t>
      </w:r>
      <w:r>
        <w:rPr>
          <w:rFonts w:ascii="Bodo_uzb" w:hAnsi="Bodo_uzb"/>
          <w:b/>
          <w:bCs/>
          <w:sz w:val="24"/>
        </w:rPr>
        <w:tab/>
      </w:r>
      <w:r>
        <w:rPr>
          <w:rFonts w:ascii="Bodo_uzb" w:hAnsi="Bodo_uzb"/>
          <w:sz w:val="24"/>
        </w:rPr>
        <w:t>Давлат молияси корхоналар молиясидан қандай фарқ қилади?</w:t>
      </w:r>
    </w:p>
    <w:p w:rsidR="00C561E4" w:rsidRDefault="00C561E4" w:rsidP="00C561E4">
      <w:pPr>
        <w:tabs>
          <w:tab w:val="left" w:pos="360"/>
        </w:tabs>
        <w:ind w:left="426" w:hanging="426"/>
        <w:jc w:val="both"/>
        <w:rPr>
          <w:rFonts w:ascii="Bodo_uzb" w:hAnsi="Bodo_uzb"/>
          <w:sz w:val="24"/>
        </w:rPr>
      </w:pPr>
      <w:r>
        <w:rPr>
          <w:rFonts w:ascii="Bodo_uzb" w:hAnsi="Bodo_uzb"/>
          <w:b/>
          <w:bCs/>
          <w:sz w:val="24"/>
        </w:rPr>
        <w:lastRenderedPageBreak/>
        <w:t>3.</w:t>
      </w:r>
      <w:r>
        <w:rPr>
          <w:rFonts w:ascii="Bodo_uzb" w:hAnsi="Bodo_uzb"/>
          <w:b/>
          <w:bCs/>
          <w:sz w:val="24"/>
        </w:rPr>
        <w:tab/>
      </w:r>
      <w:r>
        <w:rPr>
          <w:rFonts w:ascii="Bodo_uzb" w:hAnsi="Bodo_uzb"/>
          <w:sz w:val="24"/>
        </w:rPr>
        <w:t xml:space="preserve">Давлат молиясининг ташкил қилиниши нималарга </w:t>
      </w:r>
      <w:proofErr w:type="gramStart"/>
      <w:r>
        <w:rPr>
          <w:rFonts w:ascii="Bodo_uzb" w:hAnsi="Bodo_uzb"/>
          <w:sz w:val="24"/>
        </w:rPr>
        <w:t>боғли</w:t>
      </w:r>
      <w:proofErr w:type="gramEnd"/>
      <w:r>
        <w:rPr>
          <w:rFonts w:ascii="Bodo_uzb" w:hAnsi="Bodo_uzb"/>
          <w:sz w:val="24"/>
        </w:rPr>
        <w:t>қ?</w:t>
      </w:r>
    </w:p>
    <w:p w:rsidR="00C561E4" w:rsidRDefault="00C561E4" w:rsidP="00C561E4">
      <w:pPr>
        <w:tabs>
          <w:tab w:val="left" w:pos="360"/>
        </w:tabs>
        <w:ind w:left="426" w:hanging="426"/>
        <w:jc w:val="both"/>
        <w:rPr>
          <w:rFonts w:ascii="Bodo_uzb" w:hAnsi="Bodo_uzb"/>
          <w:sz w:val="24"/>
        </w:rPr>
      </w:pPr>
      <w:r>
        <w:rPr>
          <w:rFonts w:ascii="Bodo_uzb" w:hAnsi="Bodo_uzb"/>
          <w:b/>
          <w:bCs/>
          <w:sz w:val="24"/>
        </w:rPr>
        <w:t>4.</w:t>
      </w:r>
      <w:r>
        <w:rPr>
          <w:rFonts w:ascii="Bodo_uzb" w:hAnsi="Bodo_uzb"/>
          <w:b/>
          <w:bCs/>
          <w:sz w:val="24"/>
        </w:rPr>
        <w:tab/>
      </w:r>
      <w:r>
        <w:rPr>
          <w:rFonts w:ascii="Bodo_uzb" w:hAnsi="Bodo_uzb"/>
          <w:sz w:val="24"/>
        </w:rPr>
        <w:t>Давлат молиясининг асосиий қандай буғинлари мавжуд?</w:t>
      </w:r>
    </w:p>
    <w:p w:rsidR="00C561E4" w:rsidRDefault="00C561E4" w:rsidP="00C561E4">
      <w:pPr>
        <w:tabs>
          <w:tab w:val="left" w:pos="360"/>
        </w:tabs>
        <w:ind w:left="426" w:hanging="426"/>
        <w:jc w:val="both"/>
        <w:rPr>
          <w:rFonts w:ascii="Bodo_uzb" w:hAnsi="Bodo_uzb"/>
          <w:sz w:val="24"/>
        </w:rPr>
      </w:pPr>
      <w:r>
        <w:rPr>
          <w:rFonts w:ascii="Bodo_uzb" w:hAnsi="Bodo_uzb"/>
          <w:b/>
          <w:bCs/>
          <w:sz w:val="24"/>
        </w:rPr>
        <w:t>5.</w:t>
      </w:r>
      <w:r>
        <w:rPr>
          <w:rFonts w:ascii="Bodo_uzb" w:hAnsi="Bodo_uzb"/>
          <w:b/>
          <w:bCs/>
          <w:sz w:val="24"/>
        </w:rPr>
        <w:tab/>
      </w:r>
      <w:r>
        <w:rPr>
          <w:rFonts w:ascii="Bodo_uzb" w:hAnsi="Bodo_uzb"/>
          <w:sz w:val="24"/>
        </w:rPr>
        <w:t>Бюджет нима?</w:t>
      </w:r>
    </w:p>
    <w:p w:rsidR="00C561E4" w:rsidRDefault="00C561E4" w:rsidP="00C561E4">
      <w:pPr>
        <w:tabs>
          <w:tab w:val="left" w:pos="360"/>
        </w:tabs>
        <w:ind w:left="426" w:hanging="426"/>
        <w:jc w:val="both"/>
        <w:rPr>
          <w:rFonts w:ascii="Bodo_uzb" w:hAnsi="Bodo_uzb"/>
          <w:sz w:val="24"/>
        </w:rPr>
      </w:pPr>
      <w:r>
        <w:rPr>
          <w:rFonts w:ascii="Bodo_uzb" w:hAnsi="Bodo_uzb"/>
          <w:b/>
          <w:bCs/>
          <w:sz w:val="24"/>
        </w:rPr>
        <w:t>6.</w:t>
      </w:r>
      <w:r>
        <w:rPr>
          <w:rFonts w:ascii="Bodo_uzb" w:hAnsi="Bodo_uzb"/>
          <w:b/>
          <w:bCs/>
          <w:sz w:val="24"/>
        </w:rPr>
        <w:tab/>
      </w:r>
      <w:r>
        <w:rPr>
          <w:rFonts w:ascii="Bodo_uzb" w:hAnsi="Bodo_uzb"/>
          <w:sz w:val="24"/>
        </w:rPr>
        <w:t>Давлат бюджети орқали давлат қандай вазифаларин бажаради?</w:t>
      </w:r>
    </w:p>
    <w:p w:rsidR="00C561E4" w:rsidRDefault="00C561E4" w:rsidP="00C561E4">
      <w:pPr>
        <w:tabs>
          <w:tab w:val="left" w:pos="360"/>
        </w:tabs>
        <w:ind w:left="426" w:hanging="426"/>
        <w:jc w:val="both"/>
        <w:rPr>
          <w:rFonts w:ascii="Bodo_uzb" w:hAnsi="Bodo_uzb"/>
          <w:sz w:val="24"/>
        </w:rPr>
      </w:pPr>
      <w:r>
        <w:rPr>
          <w:rFonts w:ascii="Bodo_uzb" w:hAnsi="Bodo_uzb"/>
          <w:b/>
          <w:bCs/>
          <w:sz w:val="24"/>
        </w:rPr>
        <w:t>7.</w:t>
      </w:r>
      <w:r>
        <w:rPr>
          <w:rFonts w:ascii="Bodo_uzb" w:hAnsi="Bodo_uzb"/>
          <w:b/>
          <w:bCs/>
          <w:sz w:val="24"/>
        </w:rPr>
        <w:tab/>
      </w:r>
      <w:r>
        <w:rPr>
          <w:rFonts w:ascii="Bodo_uzb" w:hAnsi="Bodo_uzb"/>
          <w:sz w:val="24"/>
        </w:rPr>
        <w:t xml:space="preserve">Бюджетдан ташқари фондларнинг ташкил қилиниши қандай омилларга </w:t>
      </w:r>
      <w:proofErr w:type="gramStart"/>
      <w:r>
        <w:rPr>
          <w:rFonts w:ascii="Bodo_uzb" w:hAnsi="Bodo_uzb"/>
          <w:sz w:val="24"/>
        </w:rPr>
        <w:t>боғли</w:t>
      </w:r>
      <w:proofErr w:type="gramEnd"/>
      <w:r>
        <w:rPr>
          <w:rFonts w:ascii="Bodo_uzb" w:hAnsi="Bodo_uzb"/>
          <w:sz w:val="24"/>
        </w:rPr>
        <w:t>қ?</w:t>
      </w:r>
    </w:p>
    <w:p w:rsidR="00C561E4" w:rsidRDefault="00C561E4" w:rsidP="00C561E4">
      <w:pPr>
        <w:tabs>
          <w:tab w:val="left" w:pos="360"/>
        </w:tabs>
        <w:ind w:left="426" w:hanging="426"/>
        <w:jc w:val="both"/>
        <w:rPr>
          <w:rFonts w:ascii="Bodo_uzb" w:hAnsi="Bodo_uzb"/>
          <w:sz w:val="24"/>
          <w:szCs w:val="24"/>
        </w:rPr>
      </w:pPr>
      <w:r>
        <w:rPr>
          <w:rFonts w:ascii="Bodo_uzb" w:hAnsi="Bodo_uzb"/>
          <w:b/>
          <w:bCs/>
          <w:sz w:val="24"/>
        </w:rPr>
        <w:t>8.</w:t>
      </w:r>
      <w:r>
        <w:rPr>
          <w:rFonts w:ascii="Bodo_uzb" w:hAnsi="Bodo_uzb"/>
          <w:b/>
          <w:bCs/>
          <w:sz w:val="24"/>
        </w:rPr>
        <w:tab/>
      </w:r>
      <w:r>
        <w:rPr>
          <w:rFonts w:ascii="Bodo_uzb" w:hAnsi="Bodo_uzb"/>
          <w:sz w:val="24"/>
        </w:rPr>
        <w:t>Давлат молиясини назарий асослари ва концепциялари туғрисида иқтисодяи олимларни фикрлари қандай?</w:t>
      </w:r>
    </w:p>
    <w:p w:rsidR="00C561E4" w:rsidRDefault="00C561E4" w:rsidP="00C561E4">
      <w:pPr>
        <w:tabs>
          <w:tab w:val="left" w:pos="360"/>
        </w:tabs>
        <w:ind w:left="426" w:hanging="426"/>
        <w:jc w:val="both"/>
        <w:rPr>
          <w:rFonts w:ascii="Bodo_uzb" w:hAnsi="Bodo_uzb"/>
          <w:sz w:val="24"/>
        </w:rPr>
      </w:pPr>
      <w:r>
        <w:rPr>
          <w:rFonts w:ascii="Bodo_uzb" w:hAnsi="Bodo_uzb"/>
          <w:b/>
          <w:bCs/>
          <w:sz w:val="24"/>
          <w:szCs w:val="24"/>
        </w:rPr>
        <w:t>9.</w:t>
      </w:r>
      <w:r>
        <w:rPr>
          <w:rFonts w:ascii="Bodo_uzb" w:hAnsi="Bodo_uzb"/>
          <w:b/>
          <w:bCs/>
          <w:sz w:val="24"/>
          <w:szCs w:val="24"/>
        </w:rPr>
        <w:tab/>
      </w:r>
      <w:r>
        <w:rPr>
          <w:rFonts w:ascii="Bodo_uzb" w:hAnsi="Bodo_uzb"/>
          <w:sz w:val="24"/>
          <w:szCs w:val="24"/>
        </w:rPr>
        <w:t xml:space="preserve"> Бюджет нима?</w:t>
      </w:r>
    </w:p>
    <w:p w:rsidR="00C561E4" w:rsidRDefault="00C561E4" w:rsidP="00C561E4">
      <w:pPr>
        <w:tabs>
          <w:tab w:val="left" w:pos="360"/>
        </w:tabs>
        <w:ind w:left="426" w:hanging="426"/>
        <w:jc w:val="both"/>
        <w:rPr>
          <w:rFonts w:ascii="Bodo_uzb" w:hAnsi="Bodo_uzb"/>
          <w:sz w:val="24"/>
        </w:rPr>
      </w:pPr>
      <w:r>
        <w:rPr>
          <w:rFonts w:ascii="Bodo_uzb" w:hAnsi="Bodo_uzb"/>
          <w:b/>
          <w:bCs/>
          <w:sz w:val="24"/>
        </w:rPr>
        <w:t>10.</w:t>
      </w:r>
      <w:r>
        <w:rPr>
          <w:rFonts w:ascii="Bodo_uzb" w:hAnsi="Bodo_uzb"/>
          <w:b/>
          <w:bCs/>
          <w:sz w:val="24"/>
        </w:rPr>
        <w:tab/>
      </w:r>
      <w:r>
        <w:rPr>
          <w:rFonts w:ascii="Bodo_uzb" w:hAnsi="Bodo_uzb"/>
          <w:sz w:val="24"/>
        </w:rPr>
        <w:t>Бюджет тизими нима?</w:t>
      </w:r>
    </w:p>
    <w:p w:rsidR="00C561E4" w:rsidRDefault="00C561E4" w:rsidP="00C561E4">
      <w:pPr>
        <w:tabs>
          <w:tab w:val="left" w:pos="360"/>
        </w:tabs>
        <w:ind w:left="426" w:hanging="426"/>
        <w:jc w:val="both"/>
        <w:rPr>
          <w:rFonts w:ascii="Bodo_uzb" w:hAnsi="Bodo_uzb"/>
          <w:sz w:val="24"/>
        </w:rPr>
      </w:pPr>
      <w:r>
        <w:rPr>
          <w:rFonts w:ascii="Bodo_uzb" w:hAnsi="Bodo_uzb"/>
          <w:b/>
          <w:bCs/>
          <w:sz w:val="24"/>
        </w:rPr>
        <w:t>11.</w:t>
      </w:r>
      <w:r>
        <w:rPr>
          <w:rFonts w:ascii="Bodo_uzb" w:hAnsi="Bodo_uzb"/>
          <w:b/>
          <w:bCs/>
          <w:sz w:val="24"/>
        </w:rPr>
        <w:tab/>
      </w:r>
      <w:r>
        <w:rPr>
          <w:rFonts w:ascii="Bodo_uzb" w:hAnsi="Bodo_uzb"/>
          <w:sz w:val="24"/>
        </w:rPr>
        <w:t>Бюджет тизими асосий буғунларини курсатиб утинг.</w:t>
      </w:r>
    </w:p>
    <w:p w:rsidR="00C561E4" w:rsidRDefault="00C561E4" w:rsidP="00C561E4">
      <w:pPr>
        <w:tabs>
          <w:tab w:val="left" w:pos="360"/>
        </w:tabs>
        <w:ind w:left="426" w:hanging="426"/>
        <w:jc w:val="both"/>
        <w:rPr>
          <w:rFonts w:ascii="Bodo_uzb" w:hAnsi="Bodo_uzb"/>
          <w:sz w:val="24"/>
        </w:rPr>
      </w:pPr>
      <w:r>
        <w:rPr>
          <w:rFonts w:ascii="Bodo_uzb" w:hAnsi="Bodo_uzb"/>
          <w:b/>
          <w:bCs/>
          <w:sz w:val="24"/>
        </w:rPr>
        <w:t>12.</w:t>
      </w:r>
      <w:r>
        <w:rPr>
          <w:rFonts w:ascii="Bodo_uzb" w:hAnsi="Bodo_uzb"/>
          <w:b/>
          <w:bCs/>
          <w:sz w:val="24"/>
        </w:rPr>
        <w:tab/>
      </w:r>
      <w:r>
        <w:rPr>
          <w:rFonts w:ascii="Bodo_uzb" w:hAnsi="Bodo_uzb"/>
          <w:sz w:val="24"/>
        </w:rPr>
        <w:t>Бюджет тизими асосий принциплари нималардан иборат?</w:t>
      </w:r>
    </w:p>
    <w:p w:rsidR="00C561E4" w:rsidRDefault="00C561E4" w:rsidP="00C561E4">
      <w:pPr>
        <w:tabs>
          <w:tab w:val="left" w:pos="360"/>
        </w:tabs>
        <w:ind w:left="426" w:hanging="426"/>
        <w:jc w:val="both"/>
        <w:rPr>
          <w:rFonts w:ascii="Bodo_uzb" w:hAnsi="Bodo_uzb"/>
          <w:sz w:val="24"/>
        </w:rPr>
      </w:pPr>
      <w:r>
        <w:rPr>
          <w:rFonts w:ascii="Bodo_uzb" w:hAnsi="Bodo_uzb"/>
          <w:b/>
          <w:bCs/>
          <w:sz w:val="24"/>
        </w:rPr>
        <w:t>13.</w:t>
      </w:r>
      <w:r>
        <w:rPr>
          <w:rFonts w:ascii="Bodo_uzb" w:hAnsi="Bodo_uzb"/>
          <w:b/>
          <w:bCs/>
          <w:sz w:val="24"/>
        </w:rPr>
        <w:tab/>
      </w:r>
      <w:r>
        <w:rPr>
          <w:rFonts w:ascii="Bodo_uzb" w:hAnsi="Bodo_uzb"/>
          <w:sz w:val="24"/>
        </w:rPr>
        <w:t>Бюджет харажатлар таркиби қандай харажатлардан иборат?</w:t>
      </w:r>
    </w:p>
    <w:p w:rsidR="00C561E4" w:rsidRDefault="00C561E4" w:rsidP="00C561E4">
      <w:pPr>
        <w:tabs>
          <w:tab w:val="left" w:pos="360"/>
        </w:tabs>
        <w:ind w:left="426" w:hanging="426"/>
        <w:jc w:val="both"/>
        <w:rPr>
          <w:rFonts w:ascii="Bodo_uzb" w:hAnsi="Bodo_uzb"/>
          <w:sz w:val="24"/>
        </w:rPr>
      </w:pPr>
      <w:r>
        <w:rPr>
          <w:rFonts w:ascii="Bodo_uzb" w:hAnsi="Bodo_uzb"/>
          <w:b/>
          <w:bCs/>
          <w:sz w:val="24"/>
        </w:rPr>
        <w:t>14.</w:t>
      </w:r>
      <w:r>
        <w:rPr>
          <w:rFonts w:ascii="Bodo_uzb" w:hAnsi="Bodo_uzb"/>
          <w:b/>
          <w:bCs/>
          <w:sz w:val="24"/>
        </w:rPr>
        <w:tab/>
      </w:r>
      <w:r>
        <w:rPr>
          <w:rFonts w:ascii="Bodo_uzb" w:hAnsi="Bodo_uzb"/>
          <w:sz w:val="24"/>
        </w:rPr>
        <w:t>Бюджет даромадлари таркиби қандай аромадлардан иборат?</w:t>
      </w:r>
    </w:p>
    <w:p w:rsidR="00C561E4" w:rsidRDefault="00C561E4" w:rsidP="00C561E4">
      <w:pPr>
        <w:tabs>
          <w:tab w:val="left" w:pos="360"/>
        </w:tabs>
        <w:ind w:left="426" w:hanging="426"/>
        <w:jc w:val="both"/>
        <w:rPr>
          <w:rFonts w:ascii="Bodo_uzb" w:hAnsi="Bodo_uzb"/>
          <w:sz w:val="24"/>
        </w:rPr>
      </w:pPr>
      <w:r>
        <w:rPr>
          <w:rFonts w:ascii="Bodo_uzb" w:hAnsi="Bodo_uzb"/>
          <w:b/>
          <w:bCs/>
          <w:sz w:val="24"/>
        </w:rPr>
        <w:t>15.</w:t>
      </w:r>
      <w:r>
        <w:rPr>
          <w:rFonts w:ascii="Bodo_uzb" w:hAnsi="Bodo_uzb"/>
          <w:b/>
          <w:bCs/>
          <w:sz w:val="24"/>
        </w:rPr>
        <w:tab/>
      </w:r>
      <w:r>
        <w:rPr>
          <w:rFonts w:ascii="Bodo_uzb" w:hAnsi="Bodo_uzb"/>
          <w:sz w:val="24"/>
        </w:rPr>
        <w:t>Республика бюджети нима?</w:t>
      </w:r>
    </w:p>
    <w:p w:rsidR="00C561E4" w:rsidRDefault="00C561E4" w:rsidP="00C561E4">
      <w:pPr>
        <w:tabs>
          <w:tab w:val="left" w:pos="360"/>
        </w:tabs>
        <w:ind w:left="426" w:hanging="426"/>
        <w:jc w:val="both"/>
        <w:rPr>
          <w:rFonts w:ascii="Bodo_uzb" w:hAnsi="Bodo_uzb"/>
          <w:sz w:val="24"/>
        </w:rPr>
      </w:pPr>
      <w:r>
        <w:rPr>
          <w:rFonts w:ascii="Bodo_uzb" w:hAnsi="Bodo_uzb"/>
          <w:b/>
          <w:bCs/>
          <w:sz w:val="24"/>
        </w:rPr>
        <w:t>16.</w:t>
      </w:r>
      <w:r>
        <w:rPr>
          <w:rFonts w:ascii="Bodo_uzb" w:hAnsi="Bodo_uzb"/>
          <w:b/>
          <w:bCs/>
          <w:sz w:val="24"/>
        </w:rPr>
        <w:tab/>
      </w:r>
      <w:r>
        <w:rPr>
          <w:rFonts w:ascii="Bodo_uzb" w:hAnsi="Bodo_uzb"/>
          <w:sz w:val="24"/>
        </w:rPr>
        <w:t>Республика бюджети харажатлари ва даромадлари манбаси нималардан иборат?</w:t>
      </w:r>
    </w:p>
    <w:p w:rsidR="00C561E4" w:rsidRDefault="00C561E4" w:rsidP="00C561E4">
      <w:pPr>
        <w:tabs>
          <w:tab w:val="left" w:pos="360"/>
        </w:tabs>
        <w:ind w:left="426" w:hanging="426"/>
        <w:jc w:val="both"/>
        <w:rPr>
          <w:rFonts w:ascii="Bodo_uzb" w:hAnsi="Bodo_uzb"/>
          <w:sz w:val="24"/>
        </w:rPr>
      </w:pPr>
      <w:r>
        <w:rPr>
          <w:rFonts w:ascii="Bodo_uzb" w:hAnsi="Bodo_uzb"/>
          <w:b/>
          <w:bCs/>
          <w:sz w:val="24"/>
        </w:rPr>
        <w:t>17.</w:t>
      </w:r>
      <w:r>
        <w:rPr>
          <w:rFonts w:ascii="Bodo_uzb" w:hAnsi="Bodo_uzb"/>
          <w:b/>
          <w:bCs/>
          <w:sz w:val="24"/>
        </w:rPr>
        <w:tab/>
      </w:r>
      <w:r>
        <w:rPr>
          <w:rFonts w:ascii="Bodo_uzb" w:hAnsi="Bodo_uzb"/>
          <w:sz w:val="24"/>
        </w:rPr>
        <w:t>Маҳаллий бюджет нима?</w:t>
      </w:r>
    </w:p>
    <w:p w:rsidR="00C561E4" w:rsidRDefault="00C561E4" w:rsidP="00C561E4">
      <w:pPr>
        <w:tabs>
          <w:tab w:val="left" w:pos="360"/>
        </w:tabs>
        <w:ind w:left="426" w:hanging="426"/>
        <w:jc w:val="both"/>
        <w:rPr>
          <w:rFonts w:ascii="Bodo_uzb" w:hAnsi="Bodo_uzb"/>
          <w:sz w:val="24"/>
        </w:rPr>
      </w:pPr>
      <w:r>
        <w:rPr>
          <w:rFonts w:ascii="Bodo_uzb" w:hAnsi="Bodo_uzb"/>
          <w:b/>
          <w:bCs/>
          <w:sz w:val="24"/>
        </w:rPr>
        <w:t>18.</w:t>
      </w:r>
      <w:r>
        <w:rPr>
          <w:rFonts w:ascii="Bodo_uzb" w:hAnsi="Bodo_uzb"/>
          <w:b/>
          <w:bCs/>
          <w:sz w:val="24"/>
        </w:rPr>
        <w:tab/>
      </w:r>
      <w:r>
        <w:rPr>
          <w:rFonts w:ascii="Bodo_uzb" w:hAnsi="Bodo_uzb"/>
          <w:sz w:val="24"/>
        </w:rPr>
        <w:t>Маҳаллий бюджетлар харажатлари ва даромадлари манбаси нималардан иборат?</w:t>
      </w:r>
    </w:p>
    <w:p w:rsidR="00C561E4" w:rsidRDefault="00C561E4" w:rsidP="00C561E4">
      <w:pPr>
        <w:tabs>
          <w:tab w:val="left" w:pos="360"/>
        </w:tabs>
        <w:ind w:left="426" w:hanging="426"/>
        <w:jc w:val="both"/>
        <w:rPr>
          <w:rFonts w:ascii="Bodo_uzb" w:hAnsi="Bodo_uzb"/>
          <w:sz w:val="24"/>
        </w:rPr>
      </w:pPr>
      <w:r>
        <w:rPr>
          <w:rFonts w:ascii="Bodo_uzb" w:hAnsi="Bodo_uzb"/>
          <w:b/>
          <w:bCs/>
          <w:sz w:val="24"/>
        </w:rPr>
        <w:t>19.</w:t>
      </w:r>
      <w:r>
        <w:rPr>
          <w:rFonts w:ascii="Bodo_uzb" w:hAnsi="Bodo_uzb"/>
          <w:b/>
          <w:bCs/>
          <w:sz w:val="24"/>
        </w:rPr>
        <w:tab/>
      </w:r>
      <w:r>
        <w:rPr>
          <w:rFonts w:ascii="Bodo_uzb" w:hAnsi="Bodo_uzb"/>
          <w:sz w:val="24"/>
        </w:rPr>
        <w:t>Бюджет трансферти, дотация, субвенция, бюджет ссудаси тушунчаларини тушинтириб беринг ва бир биридан фарки нимада?</w:t>
      </w:r>
    </w:p>
    <w:p w:rsidR="00C561E4" w:rsidRDefault="00C561E4" w:rsidP="00C561E4">
      <w:pPr>
        <w:tabs>
          <w:tab w:val="left" w:pos="360"/>
        </w:tabs>
        <w:ind w:left="426" w:hanging="426"/>
        <w:jc w:val="both"/>
        <w:rPr>
          <w:rFonts w:ascii="Bodo_uzb" w:hAnsi="Bodo_uzb"/>
          <w:sz w:val="24"/>
        </w:rPr>
      </w:pPr>
      <w:r>
        <w:rPr>
          <w:rFonts w:ascii="Bodo_uzb" w:hAnsi="Bodo_uzb"/>
          <w:b/>
          <w:bCs/>
          <w:sz w:val="24"/>
        </w:rPr>
        <w:t>20.</w:t>
      </w:r>
      <w:r>
        <w:rPr>
          <w:rFonts w:ascii="Bodo_uzb" w:hAnsi="Bodo_uzb"/>
          <w:b/>
          <w:bCs/>
          <w:sz w:val="24"/>
        </w:rPr>
        <w:tab/>
      </w:r>
      <w:r>
        <w:rPr>
          <w:rFonts w:ascii="Bodo_uzb" w:hAnsi="Bodo_uzb"/>
          <w:sz w:val="24"/>
        </w:rPr>
        <w:t>Бюджет ташкилоти нима?</w:t>
      </w:r>
    </w:p>
    <w:p w:rsidR="00C561E4" w:rsidRDefault="00C561E4" w:rsidP="00C561E4">
      <w:pPr>
        <w:tabs>
          <w:tab w:val="left" w:pos="360"/>
        </w:tabs>
        <w:ind w:left="426" w:hanging="426"/>
        <w:jc w:val="both"/>
        <w:rPr>
          <w:rFonts w:ascii="Bodo_uzb" w:hAnsi="Bodo_uzb"/>
          <w:sz w:val="24"/>
        </w:rPr>
      </w:pPr>
      <w:r>
        <w:rPr>
          <w:rFonts w:ascii="Bodo_uzb" w:hAnsi="Bodo_uzb"/>
          <w:b/>
          <w:bCs/>
          <w:sz w:val="24"/>
        </w:rPr>
        <w:t>21.</w:t>
      </w:r>
      <w:r>
        <w:rPr>
          <w:rFonts w:ascii="Bodo_uzb" w:hAnsi="Bodo_uzb"/>
          <w:b/>
          <w:bCs/>
          <w:sz w:val="24"/>
        </w:rPr>
        <w:tab/>
      </w:r>
      <w:r>
        <w:rPr>
          <w:rFonts w:ascii="Bodo_uzb" w:hAnsi="Bodo_uzb"/>
          <w:sz w:val="24"/>
        </w:rPr>
        <w:t>Бюджет жараёни нима ва қандай босқичлардан иборат?</w:t>
      </w:r>
    </w:p>
    <w:p w:rsidR="00C561E4" w:rsidRDefault="00C561E4" w:rsidP="00C561E4">
      <w:pPr>
        <w:pStyle w:val="BodyText21"/>
        <w:spacing w:line="240" w:lineRule="auto"/>
        <w:rPr>
          <w:rFonts w:ascii="Bodo_uzb" w:hAnsi="Bodo_uzb"/>
          <w:sz w:val="24"/>
        </w:rPr>
      </w:pPr>
    </w:p>
    <w:p w:rsidR="00C561E4" w:rsidRDefault="00C561E4" w:rsidP="00C561E4">
      <w:pPr>
        <w:pStyle w:val="BodyText21"/>
        <w:spacing w:line="240" w:lineRule="auto"/>
        <w:jc w:val="center"/>
        <w:rPr>
          <w:rFonts w:ascii="Bodo_uzb" w:hAnsi="Bodo_uzb"/>
          <w:sz w:val="24"/>
        </w:rPr>
      </w:pPr>
      <w:r>
        <w:rPr>
          <w:rFonts w:ascii="Bodo_uzb" w:hAnsi="Bodo_uzb"/>
          <w:sz w:val="24"/>
        </w:rPr>
        <w:t>Адабиётлар</w:t>
      </w:r>
    </w:p>
    <w:p w:rsidR="00C561E4" w:rsidRDefault="00C561E4" w:rsidP="00C561E4">
      <w:pPr>
        <w:tabs>
          <w:tab w:val="left" w:pos="360"/>
        </w:tabs>
        <w:ind w:left="340" w:hanging="340"/>
        <w:jc w:val="both"/>
        <w:rPr>
          <w:rFonts w:ascii="Bodo_uzb" w:hAnsi="Bodo_uzb"/>
          <w:sz w:val="24"/>
        </w:rPr>
      </w:pPr>
      <w:r>
        <w:rPr>
          <w:rFonts w:ascii="Bodo_uzb" w:hAnsi="Bodo_uzb"/>
          <w:noProof/>
          <w:sz w:val="24"/>
        </w:rPr>
        <w:t>1.</w:t>
      </w:r>
      <w:r>
        <w:rPr>
          <w:rFonts w:ascii="Bodo_uzb" w:hAnsi="Bodo_uzb"/>
          <w:noProof/>
          <w:sz w:val="24"/>
        </w:rPr>
        <w:tab/>
        <w:t>Ўзбекистон Республикаси Вазирлар Маҳкамасининг «Ўзбекистон Республикасининг 2004 йилги макроиктисодий ривожланиш прогнози ва давлат бюджети параметрлари” туғрисидаги №567 сонли +арори 25 декабр 2003 йил</w:t>
      </w:r>
    </w:p>
    <w:p w:rsidR="00C561E4" w:rsidRDefault="00C561E4" w:rsidP="00C561E4">
      <w:pPr>
        <w:tabs>
          <w:tab w:val="left" w:pos="360"/>
        </w:tabs>
        <w:ind w:left="340" w:hanging="340"/>
        <w:jc w:val="both"/>
        <w:rPr>
          <w:rFonts w:ascii="Bodo_uzb" w:hAnsi="Bodo_uzb"/>
          <w:noProof/>
          <w:sz w:val="24"/>
        </w:rPr>
      </w:pPr>
      <w:r>
        <w:rPr>
          <w:rFonts w:ascii="Bodo_uzb" w:hAnsi="Bodo_uzb"/>
          <w:sz w:val="24"/>
        </w:rPr>
        <w:t>2.</w:t>
      </w:r>
      <w:r>
        <w:rPr>
          <w:rFonts w:ascii="Bodo_uzb" w:hAnsi="Bodo_uzb"/>
          <w:sz w:val="24"/>
        </w:rPr>
        <w:tab/>
        <w:t>Узбекистон Республикаси “Бюджет тизими тўғрисида</w:t>
      </w:r>
      <w:proofErr w:type="gramStart"/>
      <w:r>
        <w:rPr>
          <w:rFonts w:ascii="Bodo_uzb" w:hAnsi="Bodo_uzb"/>
          <w:sz w:val="24"/>
        </w:rPr>
        <w:t>”г</w:t>
      </w:r>
      <w:proofErr w:type="gramEnd"/>
      <w:r>
        <w:rPr>
          <w:rFonts w:ascii="Bodo_uzb" w:hAnsi="Bodo_uzb"/>
          <w:sz w:val="24"/>
        </w:rPr>
        <w:t>и +онуни. Т:Ўзбекистон, 14 декабр 2000 йил.</w:t>
      </w:r>
    </w:p>
    <w:p w:rsidR="00C561E4" w:rsidRDefault="00C561E4" w:rsidP="00C561E4">
      <w:pPr>
        <w:tabs>
          <w:tab w:val="left" w:pos="360"/>
        </w:tabs>
        <w:ind w:left="340" w:hanging="340"/>
        <w:jc w:val="both"/>
        <w:rPr>
          <w:rFonts w:ascii="Bodo_uzb" w:hAnsi="Bodo_uzb"/>
          <w:noProof/>
          <w:sz w:val="24"/>
        </w:rPr>
      </w:pPr>
      <w:r>
        <w:rPr>
          <w:rFonts w:ascii="Bodo_uzb" w:hAnsi="Bodo_uzb"/>
          <w:sz w:val="24"/>
        </w:rPr>
        <w:t>3.</w:t>
      </w:r>
      <w:r>
        <w:rPr>
          <w:rFonts w:ascii="Bodo_uzb" w:hAnsi="Bodo_uzb"/>
          <w:sz w:val="24"/>
        </w:rPr>
        <w:tab/>
        <w:t>Узбекистон Республикаси Вазирлар Махкамасининг «Бюджет ташкилотларини маблаг билан таъминлашни такомиллаштириш» тугрисидаги №414 сонли Карори 1999 йил октябр</w:t>
      </w:r>
    </w:p>
    <w:p w:rsidR="00C561E4" w:rsidRDefault="00C561E4" w:rsidP="00C561E4">
      <w:pPr>
        <w:tabs>
          <w:tab w:val="left" w:pos="360"/>
        </w:tabs>
        <w:ind w:left="340" w:hanging="340"/>
        <w:jc w:val="both"/>
        <w:rPr>
          <w:rFonts w:ascii="Bodo_uzb" w:hAnsi="Bodo_uzb"/>
          <w:noProof/>
          <w:sz w:val="24"/>
        </w:rPr>
      </w:pPr>
      <w:r>
        <w:rPr>
          <w:rFonts w:ascii="Bodo_uzb" w:hAnsi="Bodo_uzb"/>
          <w:noProof/>
          <w:sz w:val="24"/>
        </w:rPr>
        <w:t>4.</w:t>
      </w:r>
      <w:r>
        <w:rPr>
          <w:rFonts w:ascii="Bodo_uzb" w:hAnsi="Bodo_uzb"/>
          <w:noProof/>
          <w:sz w:val="24"/>
        </w:rPr>
        <w:tab/>
        <w:t>Узбекистон Республикаси давлат бюджетининг касса ижросига оид конунчилик хужжатлари туплами: муковада русча хам берилган. – Т. Узбекистон, 2003.-123 с.</w:t>
      </w:r>
    </w:p>
    <w:p w:rsidR="00C561E4" w:rsidRDefault="00C561E4" w:rsidP="00C561E4">
      <w:pPr>
        <w:tabs>
          <w:tab w:val="left" w:pos="360"/>
        </w:tabs>
        <w:ind w:left="340" w:hanging="340"/>
        <w:jc w:val="both"/>
        <w:rPr>
          <w:rFonts w:ascii="Bodo_uzb" w:hAnsi="Bodo_uzb"/>
          <w:noProof/>
          <w:sz w:val="24"/>
        </w:rPr>
      </w:pPr>
      <w:r>
        <w:rPr>
          <w:rFonts w:ascii="Bodo_uzb" w:hAnsi="Bodo_uzb"/>
          <w:sz w:val="24"/>
        </w:rPr>
        <w:t>5.</w:t>
      </w:r>
      <w:r>
        <w:rPr>
          <w:rFonts w:ascii="Bodo_uzb" w:hAnsi="Bodo_uzb"/>
          <w:sz w:val="24"/>
        </w:rPr>
        <w:tab/>
        <w:t xml:space="preserve">Узбекистон Республикаси Марказий банки ва молия вазирлигининг «Узбекистон Республикаси Давлат бюджетининг касса ижроси тугрисидаги йурикномасини тасдиклаш тугрисида» Карори 2001 йил 1 мартдан кучга киради. </w:t>
      </w:r>
    </w:p>
    <w:p w:rsidR="00C561E4" w:rsidRDefault="00C561E4" w:rsidP="00C561E4">
      <w:pPr>
        <w:tabs>
          <w:tab w:val="left" w:pos="360"/>
        </w:tabs>
        <w:ind w:left="340" w:hanging="340"/>
        <w:jc w:val="both"/>
        <w:rPr>
          <w:b/>
          <w:bCs/>
          <w:sz w:val="24"/>
        </w:rPr>
      </w:pPr>
      <w:r>
        <w:rPr>
          <w:rFonts w:ascii="Bodo_uzb" w:hAnsi="Bodo_uzb"/>
          <w:sz w:val="24"/>
        </w:rPr>
        <w:t>6.</w:t>
      </w:r>
      <w:r>
        <w:rPr>
          <w:rFonts w:ascii="Bodo_uzb" w:hAnsi="Bodo_uzb"/>
          <w:sz w:val="24"/>
        </w:rPr>
        <w:tab/>
        <w:t>У</w:t>
      </w:r>
      <w:r>
        <w:rPr>
          <w:sz w:val="24"/>
        </w:rPr>
        <w:t>з</w:t>
      </w:r>
      <w:r>
        <w:rPr>
          <w:rFonts w:ascii="Bodo_uzb" w:hAnsi="Bodo_uzb"/>
          <w:sz w:val="24"/>
        </w:rPr>
        <w:t>бекистон Республикаси Молия вазирлигининг «Узбекистон Республикаси Давлат бюджети харажатларининг иктисодий классификацияси» тугрисидаги  №152 сонли буйруги 1999 йил октябр</w:t>
      </w:r>
    </w:p>
    <w:p w:rsidR="00C561E4" w:rsidRDefault="00C561E4" w:rsidP="00C561E4">
      <w:pPr>
        <w:tabs>
          <w:tab w:val="left" w:pos="360"/>
        </w:tabs>
        <w:ind w:left="340" w:hanging="340"/>
        <w:jc w:val="both"/>
        <w:rPr>
          <w:b/>
          <w:bCs/>
          <w:sz w:val="24"/>
        </w:rPr>
      </w:pPr>
      <w:r>
        <w:rPr>
          <w:sz w:val="24"/>
        </w:rPr>
        <w:t>7.</w:t>
      </w:r>
      <w:r>
        <w:rPr>
          <w:sz w:val="24"/>
        </w:rPr>
        <w:tab/>
        <w:t>Бабич А. М.  Финансў: Учебник/ - М.: ИД ФБК-ПРЕСС, 2000. - 760 с.</w:t>
      </w:r>
    </w:p>
    <w:p w:rsidR="00C561E4" w:rsidRDefault="00C561E4" w:rsidP="00C561E4">
      <w:pPr>
        <w:tabs>
          <w:tab w:val="left" w:pos="360"/>
        </w:tabs>
        <w:ind w:left="340" w:hanging="340"/>
        <w:jc w:val="both"/>
        <w:rPr>
          <w:noProof/>
          <w:sz w:val="24"/>
        </w:rPr>
      </w:pPr>
      <w:r>
        <w:rPr>
          <w:sz w:val="24"/>
        </w:rPr>
        <w:t>8.</w:t>
      </w:r>
      <w:r>
        <w:rPr>
          <w:sz w:val="24"/>
        </w:rPr>
        <w:tab/>
        <w:t>Додобаев Ю.Т. Финансў денежное обраҳение и кредит: учеб пос./ Ю.Т.Додобаев, Р.Т. и др</w:t>
      </w:r>
      <w:proofErr w:type="gramStart"/>
      <w:r>
        <w:rPr>
          <w:sz w:val="24"/>
        </w:rPr>
        <w:t>.А</w:t>
      </w:r>
      <w:proofErr w:type="gramEnd"/>
      <w:r>
        <w:rPr>
          <w:sz w:val="24"/>
        </w:rPr>
        <w:t xml:space="preserve">садуллина. - К.: </w:t>
      </w:r>
      <w:proofErr w:type="gramStart"/>
      <w:r>
        <w:rPr>
          <w:sz w:val="24"/>
        </w:rPr>
        <w:t>Ферганский</w:t>
      </w:r>
      <w:proofErr w:type="gramEnd"/>
      <w:r>
        <w:rPr>
          <w:sz w:val="24"/>
        </w:rPr>
        <w:t xml:space="preserve">, 2001. - 190 с. </w:t>
      </w:r>
    </w:p>
    <w:p w:rsidR="00C561E4" w:rsidRDefault="00C561E4" w:rsidP="00C561E4">
      <w:pPr>
        <w:tabs>
          <w:tab w:val="left" w:pos="360"/>
        </w:tabs>
        <w:ind w:left="340" w:hanging="340"/>
        <w:jc w:val="both"/>
        <w:rPr>
          <w:sz w:val="24"/>
        </w:rPr>
      </w:pPr>
      <w:r>
        <w:rPr>
          <w:noProof/>
          <w:sz w:val="24"/>
        </w:rPr>
        <w:t>9.</w:t>
      </w:r>
      <w:r>
        <w:rPr>
          <w:noProof/>
          <w:sz w:val="24"/>
        </w:rPr>
        <w:tab/>
        <w:t xml:space="preserve">Драбозина Л.А. “Финансў” учебник. М. “Финансў и статистика” </w:t>
      </w:r>
      <w:smartTag w:uri="urn:schemas-microsoft-com:office:smarttags" w:element="metricconverter">
        <w:smartTagPr>
          <w:attr w:name="ProductID" w:val="2001 г"/>
        </w:smartTagPr>
        <w:r>
          <w:rPr>
            <w:noProof/>
            <w:sz w:val="24"/>
          </w:rPr>
          <w:t>2001 г</w:t>
        </w:r>
      </w:smartTag>
    </w:p>
    <w:p w:rsidR="00C561E4" w:rsidRDefault="00C561E4" w:rsidP="00C561E4">
      <w:pPr>
        <w:tabs>
          <w:tab w:val="left" w:pos="360"/>
        </w:tabs>
        <w:ind w:left="340" w:hanging="340"/>
        <w:jc w:val="both"/>
        <w:rPr>
          <w:sz w:val="24"/>
        </w:rPr>
      </w:pPr>
      <w:r>
        <w:rPr>
          <w:sz w:val="24"/>
        </w:rPr>
        <w:t>10.</w:t>
      </w:r>
      <w:r>
        <w:rPr>
          <w:sz w:val="24"/>
        </w:rPr>
        <w:tab/>
        <w:t>Ковалева А.М., “Финансў” - М.: издат “Финансў и статистика”, 2000.</w:t>
      </w:r>
    </w:p>
    <w:p w:rsidR="00C561E4" w:rsidRDefault="00C561E4" w:rsidP="00C561E4">
      <w:pPr>
        <w:tabs>
          <w:tab w:val="left" w:pos="360"/>
        </w:tabs>
        <w:ind w:left="340" w:hanging="340"/>
        <w:jc w:val="both"/>
        <w:rPr>
          <w:sz w:val="24"/>
          <w:lang w:val="uz-Cyrl-UZ"/>
        </w:rPr>
      </w:pPr>
      <w:r>
        <w:rPr>
          <w:sz w:val="24"/>
        </w:rPr>
        <w:t>11.</w:t>
      </w:r>
      <w:r>
        <w:rPr>
          <w:sz w:val="24"/>
        </w:rPr>
        <w:tab/>
        <w:t>Н.Хайдаров “Молия” (1 кисм) Тошкент. “Академия”. 2001 йил.</w:t>
      </w:r>
    </w:p>
    <w:p w:rsidR="00C561E4" w:rsidRDefault="00C561E4" w:rsidP="00C561E4">
      <w:pPr>
        <w:tabs>
          <w:tab w:val="left" w:pos="360"/>
        </w:tabs>
        <w:ind w:left="340" w:hanging="340"/>
        <w:jc w:val="both"/>
        <w:rPr>
          <w:rFonts w:ascii="Bodo_uzb" w:hAnsi="Bodo_uzb"/>
          <w:sz w:val="24"/>
        </w:rPr>
      </w:pPr>
      <w:r>
        <w:rPr>
          <w:sz w:val="24"/>
        </w:rPr>
        <w:t>12.</w:t>
      </w:r>
      <w:r>
        <w:rPr>
          <w:sz w:val="24"/>
        </w:rPr>
        <w:tab/>
        <w:t xml:space="preserve">Жамолов Х. Бюджетлараро узаро муносабатлар, ТФИ, Тошкент 2001 йил. </w:t>
      </w:r>
    </w:p>
    <w:p w:rsidR="00C561E4" w:rsidRDefault="00C561E4" w:rsidP="00C561E4">
      <w:pPr>
        <w:tabs>
          <w:tab w:val="left" w:pos="360"/>
        </w:tabs>
        <w:ind w:left="340" w:hanging="340"/>
        <w:jc w:val="both"/>
        <w:rPr>
          <w:rFonts w:ascii="Bodo_uzb" w:hAnsi="Bodo_uzb"/>
          <w:sz w:val="24"/>
        </w:rPr>
      </w:pPr>
      <w:r>
        <w:rPr>
          <w:rFonts w:ascii="Bodo_uzb" w:hAnsi="Bodo_uzb"/>
          <w:sz w:val="24"/>
          <w:lang w:val="uz-Cyrl-UZ"/>
        </w:rPr>
        <w:lastRenderedPageBreak/>
        <w:t>13.</w:t>
      </w:r>
      <w:r>
        <w:rPr>
          <w:rFonts w:ascii="Bodo_uzb" w:hAnsi="Bodo_uzb"/>
          <w:sz w:val="24"/>
          <w:lang w:val="uz-Cyrl-UZ"/>
        </w:rPr>
        <w:tab/>
        <w:t xml:space="preserve">М.Шарифхужаев, Ё.Абуллаев, Ю.Додобоев. «Ўзбекистон Республи-касида бюджет жараёни» Ўқув қўлланма. </w:t>
      </w:r>
      <w:r>
        <w:rPr>
          <w:rFonts w:ascii="Bodo_uzb" w:hAnsi="Bodo_uzb"/>
          <w:sz w:val="24"/>
        </w:rPr>
        <w:t>Тошкент 2003 йил.</w:t>
      </w:r>
    </w:p>
    <w:p w:rsidR="00C561E4" w:rsidRDefault="00C561E4" w:rsidP="00C561E4">
      <w:pPr>
        <w:tabs>
          <w:tab w:val="left" w:pos="360"/>
        </w:tabs>
        <w:ind w:left="340" w:hanging="340"/>
        <w:jc w:val="both"/>
        <w:rPr>
          <w:noProof/>
          <w:sz w:val="24"/>
        </w:rPr>
      </w:pPr>
      <w:r>
        <w:rPr>
          <w:sz w:val="24"/>
        </w:rPr>
        <w:t>14.</w:t>
      </w:r>
      <w:r>
        <w:rPr>
          <w:sz w:val="24"/>
        </w:rPr>
        <w:tab/>
        <w:t xml:space="preserve">Родионова В.М. Финансў, Москва: Финансў и статистика, </w:t>
      </w:r>
      <w:smartTag w:uri="urn:schemas-microsoft-com:office:smarttags" w:element="metricconverter">
        <w:smartTagPr>
          <w:attr w:name="ProductID" w:val="2000 г"/>
        </w:smartTagPr>
        <w:r>
          <w:rPr>
            <w:sz w:val="24"/>
          </w:rPr>
          <w:t>2000 г</w:t>
        </w:r>
      </w:smartTag>
      <w:r>
        <w:rPr>
          <w:sz w:val="24"/>
        </w:rPr>
        <w:t>.</w:t>
      </w:r>
    </w:p>
    <w:p w:rsidR="00C561E4" w:rsidRDefault="00C561E4" w:rsidP="00C561E4">
      <w:pPr>
        <w:tabs>
          <w:tab w:val="left" w:pos="360"/>
        </w:tabs>
        <w:ind w:left="340" w:hanging="340"/>
        <w:jc w:val="both"/>
        <w:rPr>
          <w:noProof/>
          <w:sz w:val="24"/>
        </w:rPr>
      </w:pPr>
      <w:r>
        <w:rPr>
          <w:noProof/>
          <w:sz w:val="24"/>
        </w:rPr>
        <w:t>15.</w:t>
      </w:r>
      <w:r>
        <w:rPr>
          <w:noProof/>
          <w:sz w:val="24"/>
        </w:rPr>
        <w:tab/>
        <w:t xml:space="preserve">Романовский М.В. Бюджетная система Российской федерации. М.: Юрайт, 1999г.Соколова Н. “Финансў, денежное обрашение и кредит” М. Юрайт, 2000 </w:t>
      </w:r>
    </w:p>
    <w:p w:rsidR="00C561E4" w:rsidRDefault="00C561E4" w:rsidP="00C561E4">
      <w:pPr>
        <w:tabs>
          <w:tab w:val="left" w:pos="360"/>
        </w:tabs>
        <w:ind w:left="340" w:hanging="340"/>
        <w:jc w:val="both"/>
        <w:rPr>
          <w:noProof/>
          <w:sz w:val="24"/>
        </w:rPr>
      </w:pPr>
      <w:r>
        <w:rPr>
          <w:sz w:val="24"/>
        </w:rPr>
        <w:t>16.</w:t>
      </w:r>
      <w:r>
        <w:rPr>
          <w:sz w:val="24"/>
        </w:rPr>
        <w:tab/>
        <w:t>Финансў. Денежное обраҳение. Кредит: конспект лекций. - М.: ПРИОР, 2000. - 176 с.</w:t>
      </w:r>
    </w:p>
    <w:p w:rsidR="00C561E4" w:rsidRDefault="00C561E4" w:rsidP="00C561E4">
      <w:pPr>
        <w:tabs>
          <w:tab w:val="left" w:pos="360"/>
        </w:tabs>
        <w:ind w:left="340" w:hanging="340"/>
        <w:jc w:val="both"/>
        <w:rPr>
          <w:noProof/>
          <w:sz w:val="24"/>
        </w:rPr>
      </w:pPr>
      <w:r>
        <w:rPr>
          <w:sz w:val="24"/>
        </w:rPr>
        <w:t>17.</w:t>
      </w:r>
      <w:r>
        <w:rPr>
          <w:sz w:val="24"/>
        </w:rPr>
        <w:tab/>
        <w:t xml:space="preserve">Финансў. Денежное обраҳение. Кредит: Под </w:t>
      </w:r>
      <w:proofErr w:type="gramStart"/>
      <w:r>
        <w:rPr>
          <w:sz w:val="24"/>
        </w:rPr>
        <w:t>ред</w:t>
      </w:r>
      <w:proofErr w:type="gramEnd"/>
      <w:r>
        <w:rPr>
          <w:sz w:val="24"/>
        </w:rPr>
        <w:t xml:space="preserve"> Г.Б. Поляка. Учеб. Второе изд.</w:t>
      </w:r>
      <w:proofErr w:type="gramStart"/>
      <w:r>
        <w:rPr>
          <w:sz w:val="24"/>
        </w:rPr>
        <w:t xml:space="preserve"> .</w:t>
      </w:r>
      <w:proofErr w:type="gramEnd"/>
      <w:r>
        <w:rPr>
          <w:sz w:val="24"/>
        </w:rPr>
        <w:t xml:space="preserve"> - М.: ЮНИТИ-ДАНА, 2003. - 512 с.</w:t>
      </w:r>
    </w:p>
    <w:p w:rsidR="00C561E4" w:rsidRDefault="00C561E4" w:rsidP="00C561E4">
      <w:pPr>
        <w:tabs>
          <w:tab w:val="left" w:pos="360"/>
        </w:tabs>
        <w:ind w:left="340" w:hanging="340"/>
        <w:jc w:val="both"/>
        <w:rPr>
          <w:noProof/>
          <w:sz w:val="24"/>
        </w:rPr>
      </w:pPr>
      <w:r>
        <w:rPr>
          <w:sz w:val="24"/>
        </w:rPr>
        <w:t>18.</w:t>
      </w:r>
      <w:r>
        <w:rPr>
          <w:sz w:val="24"/>
        </w:rPr>
        <w:tab/>
        <w:t>Финансў и кредит: Учеб. пособие</w:t>
      </w:r>
      <w:proofErr w:type="gramStart"/>
      <w:r>
        <w:rPr>
          <w:sz w:val="24"/>
        </w:rPr>
        <w:t>/ П</w:t>
      </w:r>
      <w:proofErr w:type="gramEnd"/>
      <w:r>
        <w:rPr>
          <w:sz w:val="24"/>
        </w:rPr>
        <w:t xml:space="preserve">од ред. проф. А. М. Ковалевой. - М.: Финансў и статистика, 2003. -  512 с. </w:t>
      </w:r>
    </w:p>
    <w:p w:rsidR="00C561E4" w:rsidRDefault="00C561E4" w:rsidP="00C561E4">
      <w:pPr>
        <w:tabs>
          <w:tab w:val="left" w:pos="360"/>
        </w:tabs>
        <w:ind w:left="340" w:hanging="340"/>
        <w:jc w:val="both"/>
        <w:rPr>
          <w:noProof/>
          <w:sz w:val="24"/>
        </w:rPr>
      </w:pPr>
      <w:r>
        <w:rPr>
          <w:sz w:val="24"/>
        </w:rPr>
        <w:t>19.</w:t>
      </w:r>
      <w:r>
        <w:rPr>
          <w:sz w:val="24"/>
        </w:rPr>
        <w:tab/>
        <w:t>Финансў: Учеб</w:t>
      </w:r>
      <w:proofErr w:type="gramStart"/>
      <w:r>
        <w:rPr>
          <w:sz w:val="24"/>
        </w:rPr>
        <w:t>.</w:t>
      </w:r>
      <w:proofErr w:type="gramEnd"/>
      <w:r>
        <w:rPr>
          <w:sz w:val="24"/>
        </w:rPr>
        <w:t xml:space="preserve"> </w:t>
      </w:r>
      <w:proofErr w:type="gramStart"/>
      <w:r>
        <w:rPr>
          <w:sz w:val="24"/>
        </w:rPr>
        <w:t>п</w:t>
      </w:r>
      <w:proofErr w:type="gramEnd"/>
      <w:r>
        <w:rPr>
          <w:sz w:val="24"/>
        </w:rPr>
        <w:t>особ./ Под ред. проф. А. М. Ковалевой. - М.: Фин. и стат., 2000. - 383 с.</w:t>
      </w:r>
    </w:p>
    <w:p w:rsidR="00C561E4" w:rsidRDefault="00C561E4" w:rsidP="00C561E4">
      <w:pPr>
        <w:tabs>
          <w:tab w:val="left" w:pos="360"/>
        </w:tabs>
        <w:ind w:left="340" w:hanging="340"/>
        <w:jc w:val="both"/>
        <w:rPr>
          <w:sz w:val="24"/>
        </w:rPr>
      </w:pPr>
      <w:r>
        <w:rPr>
          <w:sz w:val="24"/>
        </w:rPr>
        <w:t>20.</w:t>
      </w:r>
      <w:r>
        <w:rPr>
          <w:sz w:val="24"/>
        </w:rPr>
        <w:tab/>
        <w:t>Финансў: Учеб./ Под ред. проф. чл.-корр. РЕАН Л.А. Дробозиной. - М.: ЮНИТИ, 2003. - 523 с.</w:t>
      </w:r>
    </w:p>
    <w:p w:rsidR="00C561E4" w:rsidRDefault="00C561E4" w:rsidP="00C561E4">
      <w:pPr>
        <w:tabs>
          <w:tab w:val="left" w:pos="360"/>
        </w:tabs>
        <w:ind w:left="340" w:hanging="340"/>
        <w:jc w:val="both"/>
        <w:rPr>
          <w:sz w:val="24"/>
        </w:rPr>
      </w:pPr>
      <w:r>
        <w:rPr>
          <w:sz w:val="24"/>
        </w:rPr>
        <w:t>21.</w:t>
      </w:r>
      <w:r>
        <w:rPr>
          <w:sz w:val="24"/>
        </w:rPr>
        <w:tab/>
        <w:t>Финансў: Учебник /под ред</w:t>
      </w:r>
      <w:proofErr w:type="gramStart"/>
      <w:r>
        <w:rPr>
          <w:sz w:val="24"/>
        </w:rPr>
        <w:t>.п</w:t>
      </w:r>
      <w:proofErr w:type="gramEnd"/>
      <w:r>
        <w:rPr>
          <w:sz w:val="24"/>
        </w:rPr>
        <w:t>роф. Дробозиной Л.А. – М.: Финансў ЮНИТИ, 2000.</w:t>
      </w:r>
    </w:p>
    <w:p w:rsidR="00C561E4" w:rsidRDefault="00C561E4" w:rsidP="00C561E4">
      <w:pPr>
        <w:tabs>
          <w:tab w:val="left" w:pos="360"/>
        </w:tabs>
        <w:ind w:left="340" w:hanging="340"/>
        <w:jc w:val="both"/>
        <w:rPr>
          <w:noProof/>
          <w:sz w:val="24"/>
        </w:rPr>
      </w:pPr>
      <w:r>
        <w:rPr>
          <w:sz w:val="24"/>
        </w:rPr>
        <w:t>22.</w:t>
      </w:r>
      <w:r>
        <w:rPr>
          <w:sz w:val="24"/>
        </w:rPr>
        <w:tab/>
        <w:t>Финансў: Учебник для вузов /Под ред. М.В.Романовского, проф.</w:t>
      </w:r>
      <w:proofErr w:type="gramStart"/>
      <w:r>
        <w:rPr>
          <w:sz w:val="24"/>
        </w:rPr>
        <w:t xml:space="preserve"> .</w:t>
      </w:r>
      <w:proofErr w:type="gramEnd"/>
      <w:r>
        <w:rPr>
          <w:sz w:val="24"/>
        </w:rPr>
        <w:t>В.Врублевского, проф.Б.М.Сабанти. – М. издат. “Перспектива”, издат. “Юрайт”, 2000.</w:t>
      </w:r>
    </w:p>
    <w:p w:rsidR="00C561E4" w:rsidRDefault="00C561E4" w:rsidP="00C561E4">
      <w:pPr>
        <w:tabs>
          <w:tab w:val="left" w:pos="360"/>
        </w:tabs>
        <w:ind w:left="340" w:hanging="340"/>
        <w:jc w:val="both"/>
        <w:rPr>
          <w:noProof/>
          <w:sz w:val="24"/>
        </w:rPr>
      </w:pPr>
      <w:r>
        <w:rPr>
          <w:sz w:val="24"/>
        </w:rPr>
        <w:t>23.</w:t>
      </w:r>
      <w:r>
        <w:rPr>
          <w:sz w:val="24"/>
        </w:rPr>
        <w:tab/>
        <w:t>Финансў: Учебник для вузов/ Под ред. проф</w:t>
      </w:r>
      <w:proofErr w:type="gramStart"/>
      <w:r>
        <w:rPr>
          <w:sz w:val="24"/>
        </w:rPr>
        <w:t>.Р</w:t>
      </w:r>
      <w:proofErr w:type="gramEnd"/>
      <w:r>
        <w:rPr>
          <w:sz w:val="24"/>
        </w:rPr>
        <w:t>омановского, О. В. Врублевской, проф. Б. М. Сабанти. - М.: Перспектива, Юрайт, 2000. - 520 с.</w:t>
      </w:r>
    </w:p>
    <w:p w:rsidR="00C561E4" w:rsidRDefault="00C561E4" w:rsidP="00C561E4">
      <w:pPr>
        <w:tabs>
          <w:tab w:val="left" w:pos="360"/>
        </w:tabs>
        <w:ind w:left="340" w:hanging="340"/>
        <w:jc w:val="both"/>
        <w:rPr>
          <w:sz w:val="24"/>
        </w:rPr>
      </w:pPr>
      <w:r>
        <w:rPr>
          <w:sz w:val="24"/>
        </w:rPr>
        <w:t>24.</w:t>
      </w:r>
      <w:r>
        <w:rPr>
          <w:sz w:val="24"/>
        </w:rPr>
        <w:tab/>
        <w:t>Финансў: Учебник/ Под ред. Л. А. Дробозиной</w:t>
      </w:r>
      <w:proofErr w:type="gramStart"/>
      <w:r>
        <w:rPr>
          <w:sz w:val="24"/>
        </w:rPr>
        <w:t xml:space="preserve">  .</w:t>
      </w:r>
      <w:proofErr w:type="gramEnd"/>
      <w:r>
        <w:rPr>
          <w:sz w:val="24"/>
        </w:rPr>
        <w:t xml:space="preserve"> - М.: Финансў, ЮНИТИ, 2000. - 527 с.</w:t>
      </w:r>
    </w:p>
    <w:p w:rsidR="00C561E4" w:rsidRDefault="00C561E4" w:rsidP="00C561E4">
      <w:pPr>
        <w:pStyle w:val="BodyText22"/>
        <w:spacing w:after="240"/>
        <w:rPr>
          <w:rFonts w:ascii="Bodo_uzb" w:hAnsi="Bodo_uzb"/>
          <w:sz w:val="24"/>
        </w:rPr>
      </w:pPr>
    </w:p>
    <w:p w:rsidR="00C561E4" w:rsidRDefault="00C561E4" w:rsidP="00C561E4">
      <w:pPr>
        <w:pStyle w:val="BodyText22"/>
        <w:spacing w:after="240"/>
        <w:rPr>
          <w:rFonts w:ascii="Bodo_uzb" w:hAnsi="Bodo_uzb"/>
          <w:sz w:val="24"/>
        </w:rPr>
      </w:pPr>
    </w:p>
    <w:p w:rsidR="00C561E4" w:rsidRDefault="00C561E4" w:rsidP="00C561E4">
      <w:pPr>
        <w:pStyle w:val="BodyText22"/>
        <w:spacing w:after="240"/>
        <w:rPr>
          <w:rFonts w:ascii="Bodo_uzb" w:hAnsi="Bodo_uzb"/>
          <w:sz w:val="24"/>
        </w:rPr>
      </w:pPr>
    </w:p>
    <w:p w:rsidR="00C561E4" w:rsidRDefault="00C561E4" w:rsidP="00C561E4">
      <w:pPr>
        <w:pStyle w:val="BodyText22"/>
        <w:spacing w:after="240"/>
        <w:rPr>
          <w:rFonts w:ascii="Bodo_uzb" w:hAnsi="Bodo_uzb"/>
          <w:sz w:val="24"/>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ltica">
    <w:charset w:val="00"/>
    <w:family w:val="swiss"/>
    <w:pitch w:val="variable"/>
    <w:sig w:usb0="00000003" w:usb1="00000000" w:usb2="00000000" w:usb3="00000000" w:csb0="00000001"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2348CA6"/>
    <w:lvl w:ilvl="0">
      <w:numFmt w:val="decimal"/>
      <w:lvlText w:val="*"/>
      <w:lvlJc w:val="left"/>
    </w:lvl>
  </w:abstractNum>
  <w:abstractNum w:abstractNumId="1">
    <w:nsid w:val="16434C1E"/>
    <w:multiLevelType w:val="singleLevel"/>
    <w:tmpl w:val="E084D210"/>
    <w:lvl w:ilvl="0">
      <w:start w:val="1"/>
      <w:numFmt w:val="decimal"/>
      <w:lvlText w:val="%1)"/>
      <w:legacy w:legacy="1" w:legacySpace="120" w:legacyIndent="360"/>
      <w:lvlJc w:val="left"/>
      <w:pPr>
        <w:ind w:left="360" w:hanging="360"/>
      </w:pPr>
      <w:rPr>
        <w:rFonts w:ascii="Times New Roman" w:hAnsi="Times New Roman" w:cs="Times New Roman" w:hint="default"/>
      </w:rPr>
    </w:lvl>
  </w:abstractNum>
  <w:abstractNum w:abstractNumId="2">
    <w:nsid w:val="2A6C3EA8"/>
    <w:multiLevelType w:val="singleLevel"/>
    <w:tmpl w:val="E084D210"/>
    <w:lvl w:ilvl="0">
      <w:start w:val="1"/>
      <w:numFmt w:val="decimal"/>
      <w:lvlText w:val="%1)"/>
      <w:legacy w:legacy="1" w:legacySpace="120" w:legacyIndent="360"/>
      <w:lvlJc w:val="left"/>
      <w:pPr>
        <w:ind w:left="360" w:hanging="360"/>
      </w:pPr>
      <w:rPr>
        <w:rFonts w:ascii="Times New Roman" w:hAnsi="Times New Roman" w:cs="Times New Roman" w:hint="default"/>
      </w:rPr>
    </w:lvl>
  </w:abstractNum>
  <w:num w:numId="1">
    <w:abstractNumId w:val="0"/>
    <w:lvlOverride w:ilvl="0">
      <w:lvl w:ilvl="0">
        <w:start w:val="3"/>
        <w:numFmt w:val="bullet"/>
        <w:lvlText w:val="-"/>
        <w:legacy w:legacy="1" w:legacySpace="120" w:legacyIndent="360"/>
        <w:lvlJc w:val="left"/>
        <w:pPr>
          <w:ind w:left="360" w:hanging="360"/>
        </w:pPr>
        <w:rPr>
          <w:rFonts w:ascii="Times New Roman" w:hAnsi="Times New Roman" w:cs="Times New Roman" w:hint="default"/>
        </w:rPr>
      </w:lvl>
    </w:lvlOverride>
  </w:num>
  <w:num w:numId="2">
    <w:abstractNumId w:val="0"/>
    <w:lvlOverride w:ilvl="0">
      <w:lvl w:ilvl="0">
        <w:start w:val="21"/>
        <w:numFmt w:val="bullet"/>
        <w:lvlText w:val="-"/>
        <w:legacy w:legacy="1" w:legacySpace="0" w:legacyIndent="360"/>
        <w:lvlJc w:val="left"/>
        <w:pPr>
          <w:ind w:left="360" w:hanging="360"/>
        </w:pPr>
        <w:rPr>
          <w:rFonts w:ascii="Times New Roman" w:hAnsi="Times New Roman" w:cs="Times New Roman" w:hint="default"/>
        </w:rPr>
      </w:lvl>
    </w:lvlOverride>
  </w:num>
  <w:num w:numId="3">
    <w:abstractNumId w:val="1"/>
  </w:num>
  <w:num w:numId="4">
    <w:abstractNumId w:val="2"/>
  </w:num>
  <w:num w:numId="5">
    <w:abstractNumId w:val="0"/>
    <w:lvlOverride w:ilvl="0">
      <w:lvl w:ilvl="0">
        <w:start w:val="1"/>
        <w:numFmt w:val="bullet"/>
        <w:lvlText w:val=""/>
        <w:legacy w:legacy="1" w:legacySpace="120" w:legacyIndent="360"/>
        <w:lvlJc w:val="left"/>
        <w:pPr>
          <w:ind w:left="360" w:hanging="360"/>
        </w:pPr>
        <w:rPr>
          <w:rFonts w:ascii="Wingdings" w:hAnsi="Wingdings" w:cs="Times New Roman" w:hint="default"/>
        </w:rPr>
      </w:lvl>
    </w:lvlOverride>
  </w:num>
  <w:num w:numId="6">
    <w:abstractNumId w:val="0"/>
    <w:lvlOverride w:ilvl="0">
      <w:lvl w:ilvl="0">
        <w:start w:val="1"/>
        <w:numFmt w:val="bullet"/>
        <w:lvlText w:val="-"/>
        <w:legacy w:legacy="1" w:legacySpace="120" w:legacyIndent="360"/>
        <w:lvlJc w:val="left"/>
        <w:pPr>
          <w:ind w:left="360" w:hanging="360"/>
        </w:pPr>
        <w:rPr>
          <w:rFonts w:ascii="Times New Roman" w:hAnsi="Times New Roman" w:cs="Times New Roman" w:hint="default"/>
          <w:b/>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61E4"/>
    <w:rsid w:val="00BC068A"/>
    <w:rsid w:val="00C561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1E4"/>
    <w:pPr>
      <w:autoSpaceDE w:val="0"/>
      <w:autoSpaceDN w:val="0"/>
      <w:adjustRightInd w:val="0"/>
      <w:spacing w:after="0" w:line="240" w:lineRule="auto"/>
    </w:pPr>
    <w:rPr>
      <w:rFonts w:ascii="Times New Roman" w:eastAsia="Times New Roman" w:hAnsi="Times New Roman" w:cs="Times New Roman"/>
      <w:sz w:val="28"/>
      <w:szCs w:val="28"/>
      <w:lang w:val="ru-RU" w:eastAsia="ru-RU"/>
    </w:rPr>
  </w:style>
  <w:style w:type="paragraph" w:styleId="1">
    <w:name w:val="heading 1"/>
    <w:basedOn w:val="a"/>
    <w:next w:val="a"/>
    <w:link w:val="10"/>
    <w:qFormat/>
    <w:rsid w:val="00C561E4"/>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561E4"/>
    <w:rPr>
      <w:rFonts w:ascii="Times New Roman" w:eastAsia="Times New Roman" w:hAnsi="Times New Roman" w:cs="Times New Roman"/>
      <w:b/>
      <w:bCs/>
      <w:sz w:val="28"/>
      <w:szCs w:val="28"/>
      <w:lang w:val="ru-RU" w:eastAsia="ru-RU"/>
    </w:rPr>
  </w:style>
  <w:style w:type="paragraph" w:styleId="a3">
    <w:name w:val="Body Text"/>
    <w:basedOn w:val="a"/>
    <w:link w:val="a4"/>
    <w:rsid w:val="00C561E4"/>
    <w:pPr>
      <w:jc w:val="both"/>
    </w:pPr>
  </w:style>
  <w:style w:type="character" w:customStyle="1" w:styleId="a4">
    <w:name w:val="Основной текст Знак"/>
    <w:basedOn w:val="a0"/>
    <w:link w:val="a3"/>
    <w:rsid w:val="00C561E4"/>
    <w:rPr>
      <w:rFonts w:ascii="Times New Roman" w:eastAsia="Times New Roman" w:hAnsi="Times New Roman" w:cs="Times New Roman"/>
      <w:sz w:val="28"/>
      <w:szCs w:val="28"/>
      <w:lang w:val="ru-RU" w:eastAsia="ru-RU"/>
    </w:rPr>
  </w:style>
  <w:style w:type="paragraph" w:styleId="a5">
    <w:name w:val="Body Text Indent"/>
    <w:basedOn w:val="a"/>
    <w:link w:val="a6"/>
    <w:rsid w:val="00C561E4"/>
    <w:pPr>
      <w:autoSpaceDE/>
      <w:autoSpaceDN/>
      <w:adjustRightInd/>
      <w:jc w:val="center"/>
    </w:pPr>
    <w:rPr>
      <w:b/>
      <w:bCs/>
    </w:rPr>
  </w:style>
  <w:style w:type="character" w:customStyle="1" w:styleId="a6">
    <w:name w:val="Основной текст с отступом Знак"/>
    <w:basedOn w:val="a0"/>
    <w:link w:val="a5"/>
    <w:rsid w:val="00C561E4"/>
    <w:rPr>
      <w:rFonts w:ascii="Times New Roman" w:eastAsia="Times New Roman" w:hAnsi="Times New Roman" w:cs="Times New Roman"/>
      <w:b/>
      <w:bCs/>
      <w:sz w:val="28"/>
      <w:szCs w:val="28"/>
      <w:lang w:val="ru-RU" w:eastAsia="ru-RU"/>
    </w:rPr>
  </w:style>
  <w:style w:type="paragraph" w:customStyle="1" w:styleId="BodyText22">
    <w:name w:val="Body Text 22"/>
    <w:basedOn w:val="a"/>
    <w:rsid w:val="00C561E4"/>
    <w:pPr>
      <w:jc w:val="center"/>
    </w:pPr>
    <w:rPr>
      <w:b/>
      <w:bCs/>
    </w:rPr>
  </w:style>
  <w:style w:type="paragraph" w:customStyle="1" w:styleId="BodyText21">
    <w:name w:val="Body Text 21"/>
    <w:basedOn w:val="a"/>
    <w:rsid w:val="00C561E4"/>
    <w:pPr>
      <w:spacing w:line="288" w:lineRule="auto"/>
      <w:jc w:val="both"/>
    </w:pPr>
    <w:rPr>
      <w:b/>
      <w:bCs/>
    </w:rPr>
  </w:style>
  <w:style w:type="paragraph" w:customStyle="1" w:styleId="BlockText1">
    <w:name w:val="Block Text1"/>
    <w:basedOn w:val="a"/>
    <w:rsid w:val="00C561E4"/>
    <w:pPr>
      <w:ind w:left="567" w:right="368" w:firstLine="426"/>
    </w:pPr>
    <w:rPr>
      <w:rFonts w:ascii="Baltica" w:hAnsi="Baltica"/>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1E4"/>
    <w:pPr>
      <w:autoSpaceDE w:val="0"/>
      <w:autoSpaceDN w:val="0"/>
      <w:adjustRightInd w:val="0"/>
      <w:spacing w:after="0" w:line="240" w:lineRule="auto"/>
    </w:pPr>
    <w:rPr>
      <w:rFonts w:ascii="Times New Roman" w:eastAsia="Times New Roman" w:hAnsi="Times New Roman" w:cs="Times New Roman"/>
      <w:sz w:val="28"/>
      <w:szCs w:val="28"/>
      <w:lang w:val="ru-RU" w:eastAsia="ru-RU"/>
    </w:rPr>
  </w:style>
  <w:style w:type="paragraph" w:styleId="1">
    <w:name w:val="heading 1"/>
    <w:basedOn w:val="a"/>
    <w:next w:val="a"/>
    <w:link w:val="10"/>
    <w:qFormat/>
    <w:rsid w:val="00C561E4"/>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561E4"/>
    <w:rPr>
      <w:rFonts w:ascii="Times New Roman" w:eastAsia="Times New Roman" w:hAnsi="Times New Roman" w:cs="Times New Roman"/>
      <w:b/>
      <w:bCs/>
      <w:sz w:val="28"/>
      <w:szCs w:val="28"/>
      <w:lang w:val="ru-RU" w:eastAsia="ru-RU"/>
    </w:rPr>
  </w:style>
  <w:style w:type="paragraph" w:styleId="a3">
    <w:name w:val="Body Text"/>
    <w:basedOn w:val="a"/>
    <w:link w:val="a4"/>
    <w:rsid w:val="00C561E4"/>
    <w:pPr>
      <w:jc w:val="both"/>
    </w:pPr>
  </w:style>
  <w:style w:type="character" w:customStyle="1" w:styleId="a4">
    <w:name w:val="Основной текст Знак"/>
    <w:basedOn w:val="a0"/>
    <w:link w:val="a3"/>
    <w:rsid w:val="00C561E4"/>
    <w:rPr>
      <w:rFonts w:ascii="Times New Roman" w:eastAsia="Times New Roman" w:hAnsi="Times New Roman" w:cs="Times New Roman"/>
      <w:sz w:val="28"/>
      <w:szCs w:val="28"/>
      <w:lang w:val="ru-RU" w:eastAsia="ru-RU"/>
    </w:rPr>
  </w:style>
  <w:style w:type="paragraph" w:styleId="a5">
    <w:name w:val="Body Text Indent"/>
    <w:basedOn w:val="a"/>
    <w:link w:val="a6"/>
    <w:rsid w:val="00C561E4"/>
    <w:pPr>
      <w:autoSpaceDE/>
      <w:autoSpaceDN/>
      <w:adjustRightInd/>
      <w:jc w:val="center"/>
    </w:pPr>
    <w:rPr>
      <w:b/>
      <w:bCs/>
    </w:rPr>
  </w:style>
  <w:style w:type="character" w:customStyle="1" w:styleId="a6">
    <w:name w:val="Основной текст с отступом Знак"/>
    <w:basedOn w:val="a0"/>
    <w:link w:val="a5"/>
    <w:rsid w:val="00C561E4"/>
    <w:rPr>
      <w:rFonts w:ascii="Times New Roman" w:eastAsia="Times New Roman" w:hAnsi="Times New Roman" w:cs="Times New Roman"/>
      <w:b/>
      <w:bCs/>
      <w:sz w:val="28"/>
      <w:szCs w:val="28"/>
      <w:lang w:val="ru-RU" w:eastAsia="ru-RU"/>
    </w:rPr>
  </w:style>
  <w:style w:type="paragraph" w:customStyle="1" w:styleId="BodyText22">
    <w:name w:val="Body Text 22"/>
    <w:basedOn w:val="a"/>
    <w:rsid w:val="00C561E4"/>
    <w:pPr>
      <w:jc w:val="center"/>
    </w:pPr>
    <w:rPr>
      <w:b/>
      <w:bCs/>
    </w:rPr>
  </w:style>
  <w:style w:type="paragraph" w:customStyle="1" w:styleId="BodyText21">
    <w:name w:val="Body Text 21"/>
    <w:basedOn w:val="a"/>
    <w:rsid w:val="00C561E4"/>
    <w:pPr>
      <w:spacing w:line="288" w:lineRule="auto"/>
      <w:jc w:val="both"/>
    </w:pPr>
    <w:rPr>
      <w:b/>
      <w:bCs/>
    </w:rPr>
  </w:style>
  <w:style w:type="paragraph" w:customStyle="1" w:styleId="BlockText1">
    <w:name w:val="Block Text1"/>
    <w:basedOn w:val="a"/>
    <w:rsid w:val="00C561E4"/>
    <w:pPr>
      <w:ind w:left="567" w:right="368" w:firstLine="426"/>
    </w:pPr>
    <w:rPr>
      <w:rFonts w:ascii="Baltica" w:hAnsi="Baltica"/>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5062</Words>
  <Characters>28854</Characters>
  <Application>Microsoft Office Word</Application>
  <DocSecurity>0</DocSecurity>
  <Lines>240</Lines>
  <Paragraphs>67</Paragraphs>
  <ScaleCrop>false</ScaleCrop>
  <Company>Home</Company>
  <LinksUpToDate>false</LinksUpToDate>
  <CharactersWithSpaces>33849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2012-11-05T03:59:00Z</dcterms:created>
  <dcterms:modified xsi:type="dcterms:W3CDTF">2012-11-05T03:59:00Z</dcterms:modified>
</cp:coreProperties>
</file>